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97" w:rsidRDefault="00DA4597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bookmarkStart w:id="0" w:name="_GoBack"/>
      <w:bookmarkEnd w:id="0"/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 w:rsidRPr="00571977">
        <w:rPr>
          <w:b/>
          <w:bCs/>
          <w:sz w:val="32"/>
        </w:rPr>
        <w:t>ZADÁVACÍ  DOKUMENTACE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 w:rsidRPr="00571977">
        <w:rPr>
          <w:b/>
          <w:bCs/>
          <w:sz w:val="32"/>
        </w:rPr>
        <w:t>A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 w:rsidRPr="00571977">
        <w:rPr>
          <w:b/>
          <w:bCs/>
          <w:sz w:val="32"/>
        </w:rPr>
        <w:t xml:space="preserve">VÝZVA  K  PODÁNÍ  NABÍDKY </w:t>
      </w:r>
    </w:p>
    <w:p w:rsidR="00571977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571977">
        <w:rPr>
          <w:b/>
          <w:bCs/>
        </w:rPr>
        <w:t xml:space="preserve">na plnění veřejné zakázky </w:t>
      </w:r>
      <w:r w:rsidR="00571977" w:rsidRPr="00571977">
        <w:rPr>
          <w:b/>
          <w:bCs/>
        </w:rPr>
        <w:t>mimo režim zákona o veřejných zakázkách č</w:t>
      </w:r>
      <w:r w:rsidRPr="00571977">
        <w:rPr>
          <w:b/>
          <w:bCs/>
        </w:rPr>
        <w:t xml:space="preserve">. 137/2006 Sb., </w:t>
      </w:r>
      <w:r w:rsidR="00571977" w:rsidRPr="00571977">
        <w:rPr>
          <w:b/>
          <w:bCs/>
        </w:rPr>
        <w:t>v souladu se závaznými pokyny pro žadatele a příjemce podpory OPŽP</w:t>
      </w:r>
      <w:r w:rsidR="00CB6027">
        <w:rPr>
          <w:b/>
          <w:bCs/>
        </w:rPr>
        <w:t xml:space="preserve"> -</w:t>
      </w:r>
    </w:p>
    <w:p w:rsidR="003001AE" w:rsidRPr="00571977" w:rsidRDefault="00571977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571977">
        <w:rPr>
          <w:b/>
          <w:bCs/>
        </w:rPr>
        <w:t xml:space="preserve"> zakázka malého rozsahu 2. kategorie</w:t>
      </w:r>
      <w:r w:rsidR="003001AE" w:rsidRPr="00571977">
        <w:rPr>
          <w:b/>
          <w:bCs/>
        </w:rPr>
        <w:t>, s názvem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</w:pPr>
    </w:p>
    <w:p w:rsidR="003001AE" w:rsidRPr="00571977" w:rsidRDefault="00571977" w:rsidP="003001AE">
      <w:pPr>
        <w:pStyle w:val="Zkladntext"/>
        <w:spacing w:after="0" w:line="100" w:lineRule="atLeast"/>
        <w:jc w:val="center"/>
        <w:rPr>
          <w:b/>
          <w:sz w:val="28"/>
          <w:szCs w:val="28"/>
          <w:u w:val="single"/>
        </w:rPr>
      </w:pPr>
      <w:r w:rsidRPr="00571977">
        <w:rPr>
          <w:b/>
          <w:sz w:val="28"/>
          <w:szCs w:val="28"/>
          <w:u w:val="single"/>
        </w:rPr>
        <w:t>vybavení sběrného dvora v Dražicích</w:t>
      </w:r>
    </w:p>
    <w:p w:rsidR="003001AE" w:rsidRPr="003001AE" w:rsidRDefault="003001AE" w:rsidP="003001AE">
      <w:pPr>
        <w:pStyle w:val="Zkladntext"/>
        <w:spacing w:after="0" w:line="100" w:lineRule="atLeast"/>
        <w:jc w:val="center"/>
        <w:rPr>
          <w:b/>
          <w:bCs/>
          <w:color w:val="FF0000"/>
        </w:rPr>
      </w:pPr>
    </w:p>
    <w:p w:rsidR="003001AE" w:rsidRPr="003001AE" w:rsidRDefault="003001AE" w:rsidP="003001AE">
      <w:pPr>
        <w:pStyle w:val="Zkladntext"/>
        <w:spacing w:after="0" w:line="100" w:lineRule="atLeast"/>
        <w:jc w:val="center"/>
        <w:rPr>
          <w:b/>
          <w:bCs/>
          <w:color w:val="FF0000"/>
        </w:rPr>
      </w:pPr>
    </w:p>
    <w:p w:rsidR="003001AE" w:rsidRPr="006C6523" w:rsidRDefault="003001AE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6C6523">
        <w:rPr>
          <w:b/>
          <w:bCs/>
        </w:rPr>
        <w:t xml:space="preserve"> POŽADAVKY NA ZPRACOVÁNÍ NABÍDKY</w:t>
      </w:r>
    </w:p>
    <w:p w:rsidR="003001AE" w:rsidRPr="003001AE" w:rsidRDefault="003001AE" w:rsidP="003001AE">
      <w:pPr>
        <w:pStyle w:val="Zkladntext"/>
        <w:spacing w:after="0" w:line="100" w:lineRule="atLeast"/>
        <w:jc w:val="center"/>
        <w:rPr>
          <w:b/>
          <w:bCs/>
          <w:color w:val="FF0000"/>
        </w:rPr>
      </w:pPr>
    </w:p>
    <w:p w:rsidR="003001AE" w:rsidRPr="00CB6027" w:rsidRDefault="003001AE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CB6027">
        <w:rPr>
          <w:b/>
          <w:bCs/>
        </w:rPr>
        <w:t xml:space="preserve"> --------------------------------------------------------------------------------------------------------------</w:t>
      </w:r>
    </w:p>
    <w:p w:rsidR="003001AE" w:rsidRPr="003001AE" w:rsidRDefault="003001AE" w:rsidP="003001AE">
      <w:pPr>
        <w:pStyle w:val="Zkladntext"/>
        <w:spacing w:after="0" w:line="100" w:lineRule="atLeast"/>
        <w:rPr>
          <w:b/>
          <w:bCs/>
          <w:color w:val="FF0000"/>
        </w:rPr>
      </w:pPr>
      <w:r w:rsidRPr="003001AE">
        <w:rPr>
          <w:b/>
          <w:bCs/>
          <w:color w:val="FF0000"/>
        </w:rPr>
        <w:t xml:space="preserve"> </w:t>
      </w:r>
    </w:p>
    <w:p w:rsidR="003001AE" w:rsidRPr="006C6523" w:rsidRDefault="003001AE" w:rsidP="003001AE">
      <w:pPr>
        <w:pStyle w:val="Zkladntext"/>
        <w:spacing w:after="0" w:line="100" w:lineRule="atLeast"/>
        <w:rPr>
          <w:b/>
          <w:bCs/>
        </w:rPr>
      </w:pPr>
      <w:r w:rsidRPr="006C6523">
        <w:rPr>
          <w:b/>
          <w:bCs/>
        </w:rPr>
        <w:t>1. Předmět plnění zakázky:</w:t>
      </w:r>
    </w:p>
    <w:p w:rsidR="00CB6027" w:rsidRDefault="003001AE" w:rsidP="003001AE">
      <w:pPr>
        <w:pStyle w:val="NormlnsWWW"/>
        <w:spacing w:before="0" w:after="0" w:line="100" w:lineRule="atLeast"/>
        <w:jc w:val="both"/>
      </w:pPr>
      <w:r w:rsidRPr="00854B95">
        <w:t>Předmětem této veřejné zakázky malého rozsahu j</w:t>
      </w:r>
      <w:r w:rsidR="00B81E79" w:rsidRPr="00854B95">
        <w:t>e</w:t>
      </w:r>
      <w:r w:rsidR="00CB6027">
        <w:t xml:space="preserve"> vybavení sběrného dvora v Dražicích velkoobjemovými kontejnery a separačnímu nádobami na různé druhy odpadů v rámci projektu „Vybavení sběrného dvora v Dražicích“. Projekt je spolufinancován ze zdrojů EU prostřednictvím Operačního programu životní prostředí. </w:t>
      </w:r>
    </w:p>
    <w:p w:rsidR="003001AE" w:rsidRPr="00854B95" w:rsidRDefault="00CB6027" w:rsidP="003001AE">
      <w:pPr>
        <w:pStyle w:val="NormlnsWWW"/>
        <w:spacing w:before="0" w:after="0" w:line="100" w:lineRule="atLeast"/>
        <w:jc w:val="both"/>
      </w:pPr>
      <w:r w:rsidRPr="002747BC">
        <w:t xml:space="preserve">Předmětem této veřejné zakázky malého </w:t>
      </w:r>
      <w:r w:rsidRPr="006A7C35">
        <w:t>rozsahu j</w:t>
      </w:r>
      <w:r>
        <w:t>e</w:t>
      </w:r>
      <w:r w:rsidR="003001AE" w:rsidRPr="00854B95">
        <w:t>: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a) </w:t>
      </w:r>
      <w:r w:rsidR="00B81E79" w:rsidRPr="00854B95">
        <w:rPr>
          <w:b/>
          <w:bCs/>
        </w:rPr>
        <w:t>dodávka 2 ks kontejnerů 2,5 m3 na papír</w:t>
      </w:r>
      <w:r w:rsidR="004B0A61">
        <w:rPr>
          <w:b/>
          <w:bCs/>
        </w:rPr>
        <w:t>,</w:t>
      </w:r>
      <w:r w:rsidR="00B81E79" w:rsidRPr="00854B95">
        <w:rPr>
          <w:b/>
          <w:bCs/>
        </w:rPr>
        <w:t xml:space="preserve"> 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b) dodávka 2 ks </w:t>
      </w:r>
      <w:r w:rsidR="00B81E79" w:rsidRPr="00854B95">
        <w:rPr>
          <w:b/>
          <w:bCs/>
        </w:rPr>
        <w:t>kontejnerů 2,5 m3 na plasty</w:t>
      </w:r>
      <w:r w:rsidR="004B0A61">
        <w:rPr>
          <w:b/>
          <w:bCs/>
        </w:rPr>
        <w:t>,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c) dodávka </w:t>
      </w:r>
      <w:r w:rsidR="00B81E79" w:rsidRPr="00854B95">
        <w:rPr>
          <w:b/>
          <w:bCs/>
        </w:rPr>
        <w:t xml:space="preserve">2 </w:t>
      </w:r>
      <w:r w:rsidRPr="00854B95">
        <w:rPr>
          <w:b/>
          <w:bCs/>
        </w:rPr>
        <w:t xml:space="preserve">ks </w:t>
      </w:r>
      <w:r w:rsidR="00B81E79" w:rsidRPr="00854B95">
        <w:rPr>
          <w:b/>
          <w:bCs/>
        </w:rPr>
        <w:t>kontejnerů 1,5 m3 na sklo</w:t>
      </w:r>
      <w:r w:rsidR="004B0A61">
        <w:rPr>
          <w:b/>
          <w:bCs/>
        </w:rPr>
        <w:t>,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d) dodávka </w:t>
      </w:r>
      <w:r w:rsidR="00B81E79" w:rsidRPr="00854B95">
        <w:rPr>
          <w:b/>
          <w:bCs/>
        </w:rPr>
        <w:t>2</w:t>
      </w:r>
      <w:r w:rsidRPr="00854B95">
        <w:rPr>
          <w:b/>
          <w:bCs/>
        </w:rPr>
        <w:t xml:space="preserve"> ks </w:t>
      </w:r>
      <w:r w:rsidR="00B81E79" w:rsidRPr="00854B95">
        <w:rPr>
          <w:b/>
          <w:bCs/>
        </w:rPr>
        <w:t>kontejnerů 1,5 m3 na tetrapak</w:t>
      </w:r>
      <w:r w:rsidR="004B0A61">
        <w:rPr>
          <w:b/>
          <w:bCs/>
        </w:rPr>
        <w:t>,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>e</w:t>
      </w:r>
      <w:r w:rsidR="00B81E79" w:rsidRPr="00854B95">
        <w:rPr>
          <w:b/>
          <w:bCs/>
        </w:rPr>
        <w:t>) dodávka 1</w:t>
      </w:r>
      <w:r w:rsidRPr="00854B95">
        <w:rPr>
          <w:b/>
          <w:bCs/>
        </w:rPr>
        <w:t xml:space="preserve"> ks </w:t>
      </w:r>
      <w:r w:rsidR="00B81E79" w:rsidRPr="00854B95">
        <w:rPr>
          <w:b/>
          <w:bCs/>
        </w:rPr>
        <w:t>nádoby 120 l na baterie</w:t>
      </w:r>
      <w:r w:rsidR="004B0A61">
        <w:rPr>
          <w:b/>
          <w:bCs/>
        </w:rPr>
        <w:t>,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f) dodávka </w:t>
      </w:r>
      <w:r w:rsidR="00B81E79" w:rsidRPr="00854B95">
        <w:rPr>
          <w:b/>
          <w:bCs/>
        </w:rPr>
        <w:t>1</w:t>
      </w:r>
      <w:r w:rsidRPr="00854B95">
        <w:rPr>
          <w:b/>
          <w:bCs/>
        </w:rPr>
        <w:t xml:space="preserve"> ks </w:t>
      </w:r>
      <w:r w:rsidR="00B81E79" w:rsidRPr="00854B95">
        <w:rPr>
          <w:b/>
          <w:bCs/>
        </w:rPr>
        <w:t>kontejner</w:t>
      </w:r>
      <w:r w:rsidR="00854B95" w:rsidRPr="00854B95">
        <w:rPr>
          <w:b/>
          <w:bCs/>
        </w:rPr>
        <w:t>u</w:t>
      </w:r>
      <w:r w:rsidR="00B81E79" w:rsidRPr="00854B95">
        <w:rPr>
          <w:b/>
          <w:bCs/>
        </w:rPr>
        <w:t xml:space="preserve"> 640 l na zářivky</w:t>
      </w:r>
      <w:r w:rsidR="004B0A61">
        <w:rPr>
          <w:b/>
          <w:bCs/>
        </w:rPr>
        <w:t>,</w:t>
      </w:r>
    </w:p>
    <w:p w:rsidR="003001AE" w:rsidRPr="00854B95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g) dodávka </w:t>
      </w:r>
      <w:r w:rsidR="00854B95" w:rsidRPr="00854B95">
        <w:rPr>
          <w:b/>
          <w:bCs/>
        </w:rPr>
        <w:t>1</w:t>
      </w:r>
      <w:r w:rsidRPr="00854B95">
        <w:rPr>
          <w:b/>
          <w:bCs/>
        </w:rPr>
        <w:t xml:space="preserve"> ks </w:t>
      </w:r>
      <w:r w:rsidR="00854B95" w:rsidRPr="00854B95">
        <w:rPr>
          <w:b/>
          <w:bCs/>
        </w:rPr>
        <w:t>kontejneru 600 l na tuhý nebezpečný odpad</w:t>
      </w:r>
      <w:r w:rsidR="004B0A61">
        <w:rPr>
          <w:b/>
          <w:bCs/>
        </w:rPr>
        <w:t>,</w:t>
      </w:r>
    </w:p>
    <w:p w:rsidR="00854B95" w:rsidRPr="00854B95" w:rsidRDefault="00854B95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h) dodávka 2 ks </w:t>
      </w:r>
      <w:r w:rsidR="00DA4597">
        <w:rPr>
          <w:b/>
          <w:bCs/>
        </w:rPr>
        <w:t>velkoobjemových</w:t>
      </w:r>
      <w:r w:rsidRPr="00854B95">
        <w:rPr>
          <w:b/>
          <w:bCs/>
        </w:rPr>
        <w:t xml:space="preserve"> kontejnerů 6 m3</w:t>
      </w:r>
      <w:r w:rsidR="004B0A61">
        <w:rPr>
          <w:b/>
          <w:bCs/>
        </w:rPr>
        <w:t>,</w:t>
      </w:r>
    </w:p>
    <w:p w:rsidR="00854B95" w:rsidRPr="00854B95" w:rsidRDefault="00854B95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i) dodávka </w:t>
      </w:r>
      <w:r w:rsidR="007C4C77">
        <w:rPr>
          <w:b/>
          <w:bCs/>
        </w:rPr>
        <w:t>4</w:t>
      </w:r>
      <w:r w:rsidRPr="00854B95">
        <w:rPr>
          <w:b/>
          <w:bCs/>
        </w:rPr>
        <w:t xml:space="preserve"> ks </w:t>
      </w:r>
      <w:r w:rsidR="00DA4597">
        <w:rPr>
          <w:b/>
          <w:bCs/>
        </w:rPr>
        <w:t>velkoobjemových</w:t>
      </w:r>
      <w:r w:rsidRPr="00854B95">
        <w:rPr>
          <w:b/>
          <w:bCs/>
        </w:rPr>
        <w:t xml:space="preserve"> kontejnerů 9 m3</w:t>
      </w:r>
      <w:r w:rsidR="004B0A61">
        <w:rPr>
          <w:b/>
          <w:bCs/>
        </w:rPr>
        <w:t>,</w:t>
      </w:r>
    </w:p>
    <w:p w:rsidR="00854B95" w:rsidRPr="000D1707" w:rsidRDefault="00854B95" w:rsidP="003001AE">
      <w:pPr>
        <w:pStyle w:val="NormlnsWWW"/>
        <w:spacing w:before="0" w:after="0" w:line="100" w:lineRule="atLeast"/>
        <w:jc w:val="both"/>
        <w:rPr>
          <w:bCs/>
        </w:rPr>
      </w:pPr>
      <w:r w:rsidRPr="000D1707">
        <w:rPr>
          <w:b/>
          <w:bCs/>
        </w:rPr>
        <w:t xml:space="preserve">j) dodávka 2 ks </w:t>
      </w:r>
      <w:r w:rsidR="00DA4597">
        <w:rPr>
          <w:b/>
          <w:bCs/>
        </w:rPr>
        <w:t>velkoobjemových</w:t>
      </w:r>
      <w:r w:rsidRPr="000D1707">
        <w:rPr>
          <w:b/>
          <w:bCs/>
        </w:rPr>
        <w:t xml:space="preserve"> kontejnerů s víkem 6,2 m3</w:t>
      </w:r>
      <w:r w:rsidR="004B0A61">
        <w:rPr>
          <w:b/>
          <w:bCs/>
        </w:rPr>
        <w:t>.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</w:p>
    <w:p w:rsidR="003001AE" w:rsidRPr="000D1707" w:rsidRDefault="003001AE" w:rsidP="003001AE">
      <w:pPr>
        <w:pStyle w:val="Zkladntext"/>
        <w:spacing w:after="0" w:line="100" w:lineRule="atLeast"/>
        <w:jc w:val="both"/>
      </w:pPr>
    </w:p>
    <w:p w:rsidR="003001AE" w:rsidRPr="000D1707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  <w:r w:rsidRPr="000D1707">
        <w:rPr>
          <w:b/>
          <w:bCs/>
        </w:rPr>
        <w:t>2. Identifikační údaje zadavatele: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>název:</w:t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="000D1707" w:rsidRPr="000D1707">
        <w:t>Obec Dražice</w:t>
      </w:r>
      <w:r w:rsidRPr="000D1707">
        <w:t xml:space="preserve"> 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>adresa:</w:t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="000D1707" w:rsidRPr="000D1707">
        <w:t>Dražice 166</w:t>
      </w:r>
      <w:r w:rsidRPr="000D1707">
        <w:t>, 39</w:t>
      </w:r>
      <w:r w:rsidR="000D1707" w:rsidRPr="000D1707">
        <w:t>1 31 Dražice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 xml:space="preserve">IČ: </w:t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="000D1707" w:rsidRPr="000D1707">
        <w:t>00252239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>DIČ:</w:t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Pr="000D1707">
        <w:tab/>
        <w:t>CZ</w:t>
      </w:r>
      <w:r w:rsidR="000D1707" w:rsidRPr="000D1707">
        <w:t>00252239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 xml:space="preserve">bankovní spojení: </w:t>
      </w:r>
      <w:r w:rsidRPr="000D1707">
        <w:tab/>
      </w:r>
      <w:r w:rsidRPr="000D1707">
        <w:tab/>
      </w:r>
      <w:r w:rsidRPr="000D1707">
        <w:tab/>
      </w:r>
      <w:r w:rsidRPr="000D1707">
        <w:tab/>
      </w:r>
      <w:r w:rsidR="00B165DF">
        <w:t>Komerční banka</w:t>
      </w:r>
      <w:r w:rsidRPr="000D1707">
        <w:t xml:space="preserve">, č.ú. </w:t>
      </w:r>
      <w:r w:rsidR="00B165DF">
        <w:t>2329301</w:t>
      </w:r>
      <w:r w:rsidRPr="000D1707">
        <w:t>/0</w:t>
      </w:r>
      <w:r w:rsidR="00B165DF">
        <w:t>1</w:t>
      </w:r>
      <w:r w:rsidRPr="000D1707">
        <w:t>00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</w:pPr>
      <w:r w:rsidRPr="000D1707">
        <w:t xml:space="preserve">Zmocněný zástupce pro věci smluvní: </w:t>
      </w:r>
      <w:r w:rsidRPr="000D1707">
        <w:tab/>
      </w:r>
      <w:r w:rsidR="000D1707" w:rsidRPr="000D1707">
        <w:t>Stanislav Flígr</w:t>
      </w:r>
      <w:r w:rsidRPr="000D1707">
        <w:t xml:space="preserve"> - </w:t>
      </w:r>
      <w:r w:rsidR="000D1707" w:rsidRPr="000D1707">
        <w:t>starosta</w:t>
      </w:r>
    </w:p>
    <w:p w:rsidR="00BB78E6" w:rsidRDefault="00BB78E6" w:rsidP="003001AE">
      <w:pPr>
        <w:pStyle w:val="Zkladntext"/>
        <w:spacing w:after="0" w:line="100" w:lineRule="atLeast"/>
        <w:jc w:val="both"/>
      </w:pPr>
      <w:r>
        <w:t>Kontaktní osoba</w:t>
      </w:r>
      <w:r w:rsidR="003001AE" w:rsidRPr="000D1707">
        <w:t>:</w:t>
      </w:r>
      <w:r w:rsidR="003001AE" w:rsidRPr="000D1707">
        <w:tab/>
      </w:r>
      <w:r>
        <w:tab/>
      </w:r>
      <w:r>
        <w:tab/>
      </w:r>
      <w:r>
        <w:tab/>
      </w:r>
      <w:r w:rsidR="000D1707" w:rsidRPr="000D1707">
        <w:t>Stanislav Flígr</w:t>
      </w:r>
      <w:r>
        <w:t xml:space="preserve"> (tel. 381 239 680, 602 593 576,</w:t>
      </w:r>
    </w:p>
    <w:p w:rsidR="003001AE" w:rsidRPr="000D1707" w:rsidRDefault="00BB78E6" w:rsidP="003001AE">
      <w:pPr>
        <w:pStyle w:val="Zkladntext"/>
        <w:spacing w:after="0"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 </w:t>
      </w:r>
      <w:r w:rsidR="007C4C77">
        <w:t>urad</w:t>
      </w:r>
      <w:r>
        <w:t>@</w:t>
      </w:r>
      <w:r w:rsidR="007C4C77">
        <w:t>obecdrazice</w:t>
      </w:r>
      <w:r>
        <w:t>.cz)</w:t>
      </w:r>
    </w:p>
    <w:p w:rsidR="003001AE" w:rsidRDefault="003001AE" w:rsidP="003001AE">
      <w:pPr>
        <w:pStyle w:val="Zkladntext"/>
        <w:spacing w:after="0" w:line="100" w:lineRule="atLeast"/>
        <w:jc w:val="both"/>
      </w:pPr>
    </w:p>
    <w:p w:rsidR="00DA4597" w:rsidRDefault="00DA4597" w:rsidP="003001AE">
      <w:pPr>
        <w:pStyle w:val="Zkladntext"/>
        <w:spacing w:after="0" w:line="100" w:lineRule="atLeast"/>
        <w:jc w:val="both"/>
      </w:pPr>
    </w:p>
    <w:p w:rsidR="00DA4597" w:rsidRDefault="00DA4597" w:rsidP="003001AE">
      <w:pPr>
        <w:pStyle w:val="Zkladntext"/>
        <w:spacing w:after="0" w:line="100" w:lineRule="atLeast"/>
        <w:jc w:val="both"/>
      </w:pPr>
    </w:p>
    <w:p w:rsidR="003001AE" w:rsidRPr="000D1707" w:rsidRDefault="003001AE" w:rsidP="003001AE">
      <w:pPr>
        <w:pStyle w:val="Zkladntext"/>
        <w:spacing w:after="0" w:line="100" w:lineRule="atLeast"/>
        <w:jc w:val="both"/>
      </w:pPr>
    </w:p>
    <w:p w:rsidR="003001AE" w:rsidRPr="000D1707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  <w:r w:rsidRPr="000D1707">
        <w:rPr>
          <w:b/>
          <w:bCs/>
        </w:rPr>
        <w:t xml:space="preserve">3. Zadávací dokumentace 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0D1707">
        <w:rPr>
          <w:u w:val="single"/>
        </w:rPr>
        <w:t>3.1. vymezení předmětu zadávané zakázky:</w:t>
      </w:r>
    </w:p>
    <w:p w:rsidR="003001AE" w:rsidRPr="000D1707" w:rsidRDefault="003001AE" w:rsidP="003001AE">
      <w:pPr>
        <w:pStyle w:val="Zkladntext"/>
        <w:spacing w:after="0" w:line="100" w:lineRule="atLeast"/>
        <w:jc w:val="both"/>
        <w:rPr>
          <w:szCs w:val="24"/>
        </w:rPr>
      </w:pPr>
      <w:r w:rsidRPr="000D1707">
        <w:rPr>
          <w:szCs w:val="24"/>
        </w:rPr>
        <w:tab/>
        <w:t>Předmětem zakázky j</w:t>
      </w:r>
      <w:r w:rsidR="000D1707" w:rsidRPr="000D1707">
        <w:rPr>
          <w:szCs w:val="24"/>
        </w:rPr>
        <w:t>e</w:t>
      </w:r>
      <w:r w:rsidRPr="000D1707">
        <w:rPr>
          <w:szCs w:val="24"/>
        </w:rPr>
        <w:t xml:space="preserve"> dodávk</w:t>
      </w:r>
      <w:r w:rsidR="000D1707" w:rsidRPr="000D1707">
        <w:rPr>
          <w:szCs w:val="24"/>
        </w:rPr>
        <w:t>a těchto nádob a kontejnerů na ukládání odpadů</w:t>
      </w:r>
      <w:r w:rsidRPr="000D1707">
        <w:rPr>
          <w:szCs w:val="24"/>
        </w:rPr>
        <w:t>:</w:t>
      </w:r>
    </w:p>
    <w:p w:rsidR="00075952" w:rsidRPr="000D1707" w:rsidRDefault="00075952" w:rsidP="003001AE">
      <w:pPr>
        <w:pStyle w:val="Zkladntext"/>
        <w:spacing w:after="0" w:line="100" w:lineRule="atLeast"/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PAPÍR -  2 ks kovový kontejner se spodním výsypem, objem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2,5 m3"/>
        </w:smartTagPr>
        <w:r w:rsidRPr="00B81E79">
          <w:rPr>
            <w:szCs w:val="24"/>
          </w:rPr>
          <w:t>2,5 m3</w:t>
        </w:r>
      </w:smartTag>
      <w:r w:rsidRPr="00B81E79">
        <w:rPr>
          <w:szCs w:val="24"/>
        </w:rPr>
        <w:t xml:space="preserve">, nosnost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800 kg"/>
        </w:smartTagPr>
        <w:r w:rsidRPr="00B81E79">
          <w:rPr>
            <w:szCs w:val="24"/>
          </w:rPr>
          <w:t>800 kg</w:t>
        </w:r>
      </w:smartTag>
      <w:r w:rsidRPr="00B81E79">
        <w:rPr>
          <w:szCs w:val="24"/>
        </w:rPr>
        <w:t>. Kontejner tvoří robustní žárově zinkovaný rám, profilované stěny z pozinkovaného plechu a víko s vhozovým otvorem v barvě modré. Vyprazdňování se provádí pomocí výkl</w:t>
      </w:r>
      <w:r w:rsidR="00B81E79" w:rsidRPr="00B81E79">
        <w:rPr>
          <w:szCs w:val="24"/>
        </w:rPr>
        <w:t>opného dna kontejneru.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PLAST -  2 ks kovový kontejner se spodním výsypem, objem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2,5 m3"/>
        </w:smartTagPr>
        <w:r w:rsidRPr="00B81E79">
          <w:rPr>
            <w:szCs w:val="24"/>
          </w:rPr>
          <w:t>2,5 m3</w:t>
        </w:r>
      </w:smartTag>
      <w:r w:rsidRPr="00B81E79">
        <w:rPr>
          <w:szCs w:val="24"/>
        </w:rPr>
        <w:t xml:space="preserve">, nosnost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800 kg"/>
        </w:smartTagPr>
        <w:r w:rsidRPr="00B81E79">
          <w:rPr>
            <w:szCs w:val="24"/>
          </w:rPr>
          <w:t>800 kg</w:t>
        </w:r>
      </w:smartTag>
      <w:r w:rsidRPr="00B81E79">
        <w:rPr>
          <w:szCs w:val="24"/>
        </w:rPr>
        <w:t>. Kontejner tvoří robustní žárově zinkovaný rám, profilované stěny z pozinkovaného plechu a víko s vhozovým otvorem v barvě žluté. Vyprazdňování se provádí pomocí výklopného dna kontejneru.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SKLO - 2 ks kovový kontejner se spodním výsypem, objem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1,5 m3"/>
        </w:smartTagPr>
        <w:r w:rsidRPr="00B81E79">
          <w:rPr>
            <w:szCs w:val="24"/>
          </w:rPr>
          <w:t>1,5 m3</w:t>
        </w:r>
      </w:smartTag>
      <w:r w:rsidRPr="00B81E79">
        <w:rPr>
          <w:szCs w:val="24"/>
        </w:rPr>
        <w:t xml:space="preserve">, nosnost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800 kg"/>
        </w:smartTagPr>
        <w:r w:rsidRPr="00B81E79">
          <w:rPr>
            <w:szCs w:val="24"/>
          </w:rPr>
          <w:t>800 kg</w:t>
        </w:r>
      </w:smartTag>
      <w:r w:rsidRPr="00B81E79">
        <w:rPr>
          <w:szCs w:val="24"/>
        </w:rPr>
        <w:t>. Kontejner tvoří robustní žárově zinkovaný rám, profilované stěny z pozinkovaného plechu a víko s vhozovým otvorem v barvě zelené. Vyprazdňování se provádí pomocí výklopného dna kontejneru.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TETRAPAK - 2 ks kovový kontejner se spodním výsypem, objem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1,5 m3"/>
        </w:smartTagPr>
        <w:r w:rsidRPr="00B81E79">
          <w:rPr>
            <w:szCs w:val="24"/>
          </w:rPr>
          <w:t>1,5 m3</w:t>
        </w:r>
      </w:smartTag>
      <w:r w:rsidRPr="00B81E79">
        <w:rPr>
          <w:szCs w:val="24"/>
        </w:rPr>
        <w:t xml:space="preserve">, nosnost </w:t>
      </w:r>
      <w:r w:rsidR="003D629E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800 kg"/>
        </w:smartTagPr>
        <w:r w:rsidRPr="00B81E79">
          <w:rPr>
            <w:szCs w:val="24"/>
          </w:rPr>
          <w:t>800 kg</w:t>
        </w:r>
      </w:smartTag>
      <w:r w:rsidRPr="00B81E79">
        <w:rPr>
          <w:szCs w:val="24"/>
        </w:rPr>
        <w:t>. Kontejner tvoří robustní žárově zinkovaný rám, profilované stěny z pozinkovaného plechu a víko s vhozovým otvorem v barvě oranžové. Vyprazdňování se provádí pomocí výklopného dna kontejneru</w:t>
      </w:r>
      <w:r w:rsidR="00B81E79" w:rsidRPr="00B81E79">
        <w:rPr>
          <w:szCs w:val="24"/>
        </w:rPr>
        <w:t>.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BATERIE - 1 ks plastová nádoba,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120 l"/>
        </w:smartTagPr>
        <w:r w:rsidRPr="00B81E79">
          <w:rPr>
            <w:szCs w:val="24"/>
          </w:rPr>
          <w:t>120 l</w:t>
        </w:r>
      </w:smartTag>
      <w:r w:rsidRPr="00B81E79">
        <w:rPr>
          <w:szCs w:val="24"/>
        </w:rPr>
        <w:t xml:space="preserve">, nosnost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75 kg"/>
        </w:smartTagPr>
        <w:r w:rsidRPr="00B81E79">
          <w:rPr>
            <w:szCs w:val="24"/>
          </w:rPr>
          <w:t>75 kg</w:t>
        </w:r>
      </w:smartTag>
      <w:r w:rsidRPr="00B81E79">
        <w:rPr>
          <w:szCs w:val="24"/>
        </w:rPr>
        <w:t xml:space="preserve">. Černá plastová nádoba s červeným víkem s vhozovým otvorem pro menší baterie a monočlánky. 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ZÁŘIVKY - 1 ks kontejner na zářivky,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640 l"/>
        </w:smartTagPr>
        <w:r w:rsidRPr="00B81E79">
          <w:rPr>
            <w:szCs w:val="24"/>
          </w:rPr>
          <w:t>640 l</w:t>
        </w:r>
      </w:smartTag>
      <w:r w:rsidRPr="00B81E79">
        <w:rPr>
          <w:szCs w:val="24"/>
        </w:rPr>
        <w:t xml:space="preserve">, nosnost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150 kg"/>
        </w:smartTagPr>
        <w:r w:rsidRPr="00B81E79">
          <w:rPr>
            <w:szCs w:val="24"/>
          </w:rPr>
          <w:t>150 kg</w:t>
        </w:r>
      </w:smartTag>
      <w:r w:rsidRPr="00B81E79">
        <w:rPr>
          <w:szCs w:val="24"/>
        </w:rPr>
        <w:t xml:space="preserve">. Kovový kontejner s horním otevíráním o rozměrech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1600 x 500 x </w:t>
      </w:r>
      <w:smartTag w:uri="urn:schemas-microsoft-com:office:smarttags" w:element="metricconverter">
        <w:smartTagPr>
          <w:attr w:name="ProductID" w:val="800 mm"/>
        </w:smartTagPr>
        <w:r w:rsidRPr="00B81E79">
          <w:rPr>
            <w:szCs w:val="24"/>
          </w:rPr>
          <w:t>800 mm</w:t>
        </w:r>
      </w:smartTag>
      <w:r w:rsidRPr="00B81E79">
        <w:rPr>
          <w:szCs w:val="24"/>
        </w:rPr>
        <w:t>. Povrchová úprava lakováním. Manipulovatelné vysokozdvižným vozíkem i jeřábem</w:t>
      </w:r>
      <w:r w:rsidR="00B81E79" w:rsidRPr="00B81E79">
        <w:rPr>
          <w:szCs w:val="24"/>
        </w:rPr>
        <w:t>.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TUHÝ NEBEZPEČNÝ ODPAD - 1 ks univerzální kontejner,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600 l"/>
        </w:smartTagPr>
        <w:r w:rsidRPr="00B81E79">
          <w:rPr>
            <w:szCs w:val="24"/>
          </w:rPr>
          <w:t>600 l</w:t>
        </w:r>
      </w:smartTag>
      <w:r w:rsidRPr="00B81E79">
        <w:rPr>
          <w:szCs w:val="24"/>
        </w:rPr>
        <w:t xml:space="preserve">, nosnost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1.000 kg"/>
        </w:smartTagPr>
        <w:r w:rsidRPr="00B81E79">
          <w:rPr>
            <w:szCs w:val="24"/>
          </w:rPr>
          <w:t>1.000 kg</w:t>
        </w:r>
      </w:smartTag>
      <w:r w:rsidRPr="00B81E79">
        <w:rPr>
          <w:szCs w:val="24"/>
        </w:rPr>
        <w:t xml:space="preserve">. Kontejner s aretovaným víkem s 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1200 x 1000 x </w:t>
      </w:r>
      <w:smartTag w:uri="urn:schemas-microsoft-com:office:smarttags" w:element="metricconverter">
        <w:smartTagPr>
          <w:attr w:name="ProductID" w:val="910 mm"/>
        </w:smartTagPr>
        <w:r w:rsidRPr="00B81E79">
          <w:rPr>
            <w:szCs w:val="24"/>
          </w:rPr>
          <w:t>910 mm</w:t>
        </w:r>
      </w:smartTag>
      <w:r w:rsidRPr="00B81E79">
        <w:rPr>
          <w:szCs w:val="24"/>
        </w:rPr>
        <w:t xml:space="preserve"> s vnitřní pogumovanou vaničkou (umožňuje skladování akumulátorů). Povrchová úprava lakováním. Manipulovatelné vysokozdvižným vozíkem i jeřábem</w:t>
      </w:r>
      <w:r w:rsidR="00B81E79" w:rsidRPr="00B81E79">
        <w:rPr>
          <w:szCs w:val="24"/>
        </w:rPr>
        <w:t>.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STAVEBNÍ SUŤ - 1 ks oceloplechový kontejner AVIA s pevnými bočnicemi,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6 m3"/>
        </w:smartTagPr>
        <w:r w:rsidRPr="00B81E79">
          <w:rPr>
            <w:szCs w:val="24"/>
          </w:rPr>
          <w:t>6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000 mm"/>
        </w:smartTagPr>
        <w:r w:rsidRPr="00B81E79">
          <w:rPr>
            <w:szCs w:val="24"/>
          </w:rPr>
          <w:t>1000 mm</w:t>
        </w:r>
      </w:smartTag>
      <w:r w:rsidRPr="00B81E79">
        <w:rPr>
          <w:szCs w:val="24"/>
        </w:rPr>
        <w:t xml:space="preserve">. Zavírání dvoukřídlová vrata. Povrchová úprava lakováním. Hákové natahování. 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PNEUMATIKY - 1 ks oceloplechový kontejner AVIA s pevnými bočnicemi, objem </w:t>
      </w:r>
      <w:r w:rsidR="0099320D">
        <w:rPr>
          <w:szCs w:val="24"/>
        </w:rPr>
        <w:t xml:space="preserve">min. </w:t>
      </w:r>
      <w:r w:rsidRPr="00B81E79">
        <w:rPr>
          <w:szCs w:val="24"/>
        </w:rPr>
        <w:t xml:space="preserve">6 m3,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000 mm"/>
        </w:smartTagPr>
        <w:r w:rsidRPr="00B81E79">
          <w:rPr>
            <w:szCs w:val="24"/>
          </w:rPr>
          <w:t>1000 mm</w:t>
        </w:r>
      </w:smartTag>
      <w:r w:rsidRPr="00B81E79">
        <w:rPr>
          <w:szCs w:val="24"/>
        </w:rPr>
        <w:t xml:space="preserve">. Zavírání dvoukřídlová vrata. Povrchová úprava </w:t>
      </w:r>
      <w:r w:rsidR="00B81E79" w:rsidRPr="00B81E79">
        <w:rPr>
          <w:szCs w:val="24"/>
        </w:rPr>
        <w:t>lakováním. Hákové natahování.</w:t>
      </w:r>
      <w:r w:rsidRPr="00B81E79">
        <w:rPr>
          <w:szCs w:val="24"/>
        </w:rPr>
        <w:t xml:space="preserve"> </w:t>
      </w:r>
    </w:p>
    <w:p w:rsidR="006C6523" w:rsidRDefault="006C6523" w:rsidP="006C6523">
      <w:pPr>
        <w:jc w:val="both"/>
        <w:rPr>
          <w:szCs w:val="24"/>
        </w:rPr>
      </w:pPr>
    </w:p>
    <w:p w:rsidR="00DA4597" w:rsidRDefault="00DA4597" w:rsidP="006C6523">
      <w:pPr>
        <w:jc w:val="both"/>
        <w:rPr>
          <w:szCs w:val="24"/>
        </w:rPr>
      </w:pPr>
    </w:p>
    <w:p w:rsidR="00DA4597" w:rsidRPr="00B81E79" w:rsidRDefault="00DA4597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lastRenderedPageBreak/>
        <w:t xml:space="preserve">OBJEMNÝ ODPAD - 1 ks oceloplechový kontejner AVIA se sklopnými bočnicemi,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9 m3"/>
        </w:smartTagPr>
        <w:r w:rsidRPr="00B81E79">
          <w:rPr>
            <w:szCs w:val="24"/>
          </w:rPr>
          <w:t>9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500 mm"/>
        </w:smartTagPr>
        <w:r w:rsidRPr="00B81E79">
          <w:rPr>
            <w:szCs w:val="24"/>
          </w:rPr>
          <w:t>1500 mm</w:t>
        </w:r>
      </w:smartTag>
      <w:r w:rsidRPr="00B81E79">
        <w:rPr>
          <w:szCs w:val="24"/>
        </w:rPr>
        <w:t xml:space="preserve">. Zavírání dvoukřídlová vrata. Povrchová úprava lakováním. Hákové natahování.  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VELKÉ DOMÁCÍ SPOTŘEBIČE OBSAHUJÍCÍ CHLOROFLUOROUHLOVODÍK - 1 ks oceloplechový kontejner AVIA se sklopnými bočnicemi,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9 m3"/>
        </w:smartTagPr>
        <w:r w:rsidRPr="00B81E79">
          <w:rPr>
            <w:szCs w:val="24"/>
          </w:rPr>
          <w:t>9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500 mm"/>
        </w:smartTagPr>
        <w:r w:rsidRPr="00B81E79">
          <w:rPr>
            <w:szCs w:val="24"/>
          </w:rPr>
          <w:t>1500 mm</w:t>
        </w:r>
      </w:smartTag>
      <w:r w:rsidRPr="00B81E79">
        <w:rPr>
          <w:szCs w:val="24"/>
        </w:rPr>
        <w:t>. Zavírání dvoukřídlová vrata. Povrchová úprava</w:t>
      </w:r>
      <w:r w:rsidR="00B81E79" w:rsidRPr="00B81E79">
        <w:rPr>
          <w:szCs w:val="24"/>
        </w:rPr>
        <w:t xml:space="preserve"> lakováním. Hákové natahování.</w:t>
      </w:r>
      <w:r w:rsidRPr="00B81E79">
        <w:rPr>
          <w:szCs w:val="24"/>
        </w:rPr>
        <w:t xml:space="preserve"> 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DŘEVO - 1 ks oceloplechový kontejner AVIA se sklopnými bočnicemi,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9 m3"/>
        </w:smartTagPr>
        <w:r w:rsidRPr="00B81E79">
          <w:rPr>
            <w:szCs w:val="24"/>
          </w:rPr>
          <w:t>9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500 mm"/>
        </w:smartTagPr>
        <w:r w:rsidRPr="00B81E79">
          <w:rPr>
            <w:szCs w:val="24"/>
          </w:rPr>
          <w:t>1500 mm</w:t>
        </w:r>
      </w:smartTag>
      <w:r w:rsidRPr="00B81E79">
        <w:rPr>
          <w:szCs w:val="24"/>
        </w:rPr>
        <w:t xml:space="preserve">. Zavírání dvoukřídlová vrata. Povrchová úprava lakováním. Hákové natahování. 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BIOODPAD - 1 ks oceloplechový kontejner AVIA se sklopnými bočnicemi,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9 m3"/>
        </w:smartTagPr>
        <w:r w:rsidRPr="00B81E79">
          <w:rPr>
            <w:szCs w:val="24"/>
          </w:rPr>
          <w:t>9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500 mm"/>
        </w:smartTagPr>
        <w:r w:rsidRPr="00B81E79">
          <w:rPr>
            <w:szCs w:val="24"/>
          </w:rPr>
          <w:t>1500 mm</w:t>
        </w:r>
      </w:smartTag>
      <w:r w:rsidRPr="00B81E79">
        <w:rPr>
          <w:szCs w:val="24"/>
        </w:rPr>
        <w:t xml:space="preserve">. Zavírání dvoukřídlová vrata. Povrchová úprava lakováním. Hákové natahování. </w:t>
      </w:r>
    </w:p>
    <w:p w:rsidR="006C6523" w:rsidRPr="00B81E79" w:rsidRDefault="006C6523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OSTATNÍ KOMUNÁLNÍ ODPAD - 1 ks oceloplechový kontejner AVIA s vrchními víky,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6,2 m3"/>
        </w:smartTagPr>
        <w:r w:rsidRPr="00B81E79">
          <w:rPr>
            <w:szCs w:val="24"/>
          </w:rPr>
          <w:t>6,2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200 mm"/>
        </w:smartTagPr>
        <w:r w:rsidRPr="00B81E79">
          <w:rPr>
            <w:szCs w:val="24"/>
          </w:rPr>
          <w:t>1200 mm</w:t>
        </w:r>
      </w:smartTag>
      <w:r w:rsidRPr="00B81E79">
        <w:rPr>
          <w:szCs w:val="24"/>
        </w:rPr>
        <w:t xml:space="preserve">. Zavírání zadním sklopným čelem. Povrchová úprava lakováním. Hákové natahování.  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BIOODPAD - 1 ks oceloplechový kontejner AVIA s vrchními víky, objem </w:t>
      </w:r>
      <w:r w:rsidR="0099320D">
        <w:rPr>
          <w:szCs w:val="24"/>
        </w:rPr>
        <w:t xml:space="preserve">min. </w:t>
      </w:r>
      <w:smartTag w:uri="urn:schemas-microsoft-com:office:smarttags" w:element="metricconverter">
        <w:smartTagPr>
          <w:attr w:name="ProductID" w:val="6,2 m3"/>
        </w:smartTagPr>
        <w:r w:rsidRPr="00B81E79">
          <w:rPr>
            <w:szCs w:val="24"/>
          </w:rPr>
          <w:t>6,2 m3</w:t>
        </w:r>
      </w:smartTag>
      <w:r w:rsidRPr="00B81E79">
        <w:rPr>
          <w:szCs w:val="24"/>
        </w:rPr>
        <w:t xml:space="preserve">, 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 xml:space="preserve">3335 x 1820 x </w:t>
      </w:r>
      <w:smartTag w:uri="urn:schemas-microsoft-com:office:smarttags" w:element="metricconverter">
        <w:smartTagPr>
          <w:attr w:name="ProductID" w:val="1200 mm"/>
        </w:smartTagPr>
        <w:r w:rsidRPr="00B81E79">
          <w:rPr>
            <w:szCs w:val="24"/>
          </w:rPr>
          <w:t>1200 mm</w:t>
        </w:r>
      </w:smartTag>
      <w:r w:rsidRPr="00B81E79">
        <w:rPr>
          <w:szCs w:val="24"/>
        </w:rPr>
        <w:t>. Zavírání zadním sklopným čelem. Povrchová úprava lakováním. Hákové natahování</w:t>
      </w:r>
      <w:r w:rsidR="00B81E79" w:rsidRPr="00B81E79">
        <w:rPr>
          <w:szCs w:val="24"/>
        </w:rPr>
        <w:t>.</w:t>
      </w:r>
    </w:p>
    <w:p w:rsidR="00B81E79" w:rsidRPr="00B81E79" w:rsidRDefault="00B81E79" w:rsidP="006C6523">
      <w:pPr>
        <w:jc w:val="both"/>
        <w:rPr>
          <w:szCs w:val="24"/>
        </w:rPr>
      </w:pPr>
    </w:p>
    <w:p w:rsidR="006C6523" w:rsidRPr="007C4C77" w:rsidRDefault="006C6523" w:rsidP="006C6523">
      <w:pPr>
        <w:jc w:val="both"/>
        <w:rPr>
          <w:szCs w:val="24"/>
        </w:rPr>
      </w:pPr>
      <w:r w:rsidRPr="007C4C77">
        <w:rPr>
          <w:szCs w:val="24"/>
        </w:rPr>
        <w:t xml:space="preserve">Celková předpokládaná cena včetně </w:t>
      </w:r>
      <w:r w:rsidR="00B165DF" w:rsidRPr="007C4C77">
        <w:rPr>
          <w:szCs w:val="24"/>
        </w:rPr>
        <w:t xml:space="preserve">dopravy bez </w:t>
      </w:r>
      <w:r w:rsidRPr="007C4C77">
        <w:rPr>
          <w:szCs w:val="24"/>
        </w:rPr>
        <w:t>DPH</w:t>
      </w:r>
      <w:r w:rsidR="00B165DF" w:rsidRPr="007C4C77">
        <w:rPr>
          <w:szCs w:val="24"/>
        </w:rPr>
        <w:t xml:space="preserve"> </w:t>
      </w:r>
      <w:r w:rsidRPr="007C4C77">
        <w:rPr>
          <w:szCs w:val="24"/>
        </w:rPr>
        <w:t xml:space="preserve">je </w:t>
      </w:r>
      <w:r w:rsidR="00B165DF" w:rsidRPr="007C4C77">
        <w:rPr>
          <w:szCs w:val="24"/>
        </w:rPr>
        <w:t>48</w:t>
      </w:r>
      <w:r w:rsidR="00F33AFF">
        <w:rPr>
          <w:szCs w:val="24"/>
        </w:rPr>
        <w:t>1</w:t>
      </w:r>
      <w:r w:rsidRPr="007C4C77">
        <w:rPr>
          <w:szCs w:val="24"/>
        </w:rPr>
        <w:t>.000,- Kč</w:t>
      </w:r>
    </w:p>
    <w:p w:rsidR="003001AE" w:rsidRPr="00DA4597" w:rsidRDefault="003001AE" w:rsidP="003001AE">
      <w:pPr>
        <w:pStyle w:val="Zkladntext"/>
        <w:spacing w:after="0" w:line="100" w:lineRule="atLeast"/>
        <w:jc w:val="both"/>
      </w:pPr>
      <w:r w:rsidRPr="00DA4597">
        <w:tab/>
      </w:r>
    </w:p>
    <w:p w:rsidR="003001AE" w:rsidRPr="00075952" w:rsidRDefault="003001AE" w:rsidP="003001AE">
      <w:pPr>
        <w:pStyle w:val="Zkladntext"/>
        <w:spacing w:after="0" w:line="100" w:lineRule="atLeast"/>
        <w:jc w:val="both"/>
      </w:pPr>
      <w:r w:rsidRPr="00DA4597">
        <w:tab/>
        <w:t>Dodávka bude skončena podpisem předávacího protokolu mezi objednatelem a</w:t>
      </w:r>
      <w:r w:rsidRPr="00075952">
        <w:t xml:space="preserve"> zhotovitelem, předáním všech podkladů nutných pro uvedení do trvalého užívání a odstranění vad a nedodělků zjištěných při přejímacím řízení.  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F73D84">
        <w:rPr>
          <w:u w:val="single"/>
        </w:rPr>
        <w:t>3.2. obchodní podmínky: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 xml:space="preserve">3.2.1. Doba </w:t>
      </w:r>
      <w:r w:rsidR="003A19C5">
        <w:t xml:space="preserve">a místo </w:t>
      </w:r>
      <w:r w:rsidRPr="00F73D84">
        <w:t>plnění zakázky: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  <w:t xml:space="preserve">Plnění veřejné zakázky </w:t>
      </w:r>
      <w:r w:rsidR="003A19C5">
        <w:t>je možné do</w:t>
      </w:r>
      <w:r w:rsidRPr="00F73D84">
        <w:t xml:space="preserve"> </w:t>
      </w:r>
      <w:r w:rsidR="0099320D">
        <w:t>30</w:t>
      </w:r>
      <w:r w:rsidRPr="00F73D84">
        <w:t>.1</w:t>
      </w:r>
      <w:r w:rsidR="00B60573">
        <w:t>1</w:t>
      </w:r>
      <w:r w:rsidRPr="00F73D84">
        <w:t xml:space="preserve">.2013. </w:t>
      </w:r>
      <w:r w:rsidR="003A19C5">
        <w:t>Místo plnění je sběrný dvůr Dražice</w:t>
      </w:r>
      <w:r w:rsidR="00CB6027">
        <w:t xml:space="preserve"> - pozemek p.č. 159/3, k.ú. Dražice u Tábora</w:t>
      </w:r>
      <w:r w:rsidR="003A19C5">
        <w:t>.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>3.2.2. Platební podmínky: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  <w:t>Objednatel neposkytuje zálohu</w:t>
      </w:r>
      <w:r w:rsidR="00DA4597">
        <w:t xml:space="preserve"> na dodávku.</w:t>
      </w:r>
      <w:r w:rsidRPr="00F73D84">
        <w:t xml:space="preserve"> Cena d</w:t>
      </w:r>
      <w:r w:rsidR="00DA4597">
        <w:t>odávky</w:t>
      </w:r>
      <w:r w:rsidRPr="00F73D84">
        <w:t xml:space="preserve"> bude uhrazena jednorázově po předání hotové d</w:t>
      </w:r>
      <w:r w:rsidR="00DA4597">
        <w:t>odávky</w:t>
      </w:r>
      <w:r w:rsidRPr="00F73D84">
        <w:t xml:space="preserve"> na základě soupisu a zjišťovacího protokolu potvrzeného objednatelem do výše 90% z ceny díla. 10% pozastávka bude uhrazena po odstranění případných vad vzešlých z přejímacího řízení a prokazatelně způsobených </w:t>
      </w:r>
      <w:r w:rsidR="00DA4597">
        <w:t>dodava</w:t>
      </w:r>
      <w:r w:rsidRPr="00F73D84">
        <w:t xml:space="preserve">telem. Splatnost faktury je 21 dnů.  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</w:p>
    <w:p w:rsidR="003001AE" w:rsidRPr="00DA4597" w:rsidRDefault="003001AE" w:rsidP="003001AE">
      <w:pPr>
        <w:pStyle w:val="Zkladntext"/>
        <w:spacing w:after="0" w:line="100" w:lineRule="atLeast"/>
        <w:jc w:val="both"/>
      </w:pPr>
      <w:r w:rsidRPr="00DA4597">
        <w:t>3.2.3. Sankce:</w:t>
      </w:r>
    </w:p>
    <w:p w:rsidR="003001AE" w:rsidRPr="00DA4597" w:rsidRDefault="003001AE" w:rsidP="003001AE">
      <w:pPr>
        <w:pStyle w:val="Zkladntext"/>
        <w:spacing w:after="0" w:line="100" w:lineRule="atLeast"/>
        <w:jc w:val="both"/>
      </w:pPr>
      <w:r w:rsidRPr="00DA4597">
        <w:t xml:space="preserve">      Při nesplnění termínu dokončení dohodnutého v kupní smlouvě z viny dodavatele, bude objednatel sankcionovat dodavatele za každý den prodlení dle kupní smlouvy. Minimální požadovaná výše sankce je 1.000 Kč za každý den prodlení.</w:t>
      </w:r>
    </w:p>
    <w:p w:rsidR="00F73D84" w:rsidRPr="00DA4597" w:rsidRDefault="00F73D84" w:rsidP="003001AE">
      <w:pPr>
        <w:pStyle w:val="Zkladntext"/>
        <w:spacing w:after="0" w:line="100" w:lineRule="atLeast"/>
      </w:pP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>3.2.4. Uplatnění zákona č. 106/1999 Sb.: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  <w:t>Zadavatel požaduje, aby kupní smlouva obsahovala samostatný bod v tomto znění: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 xml:space="preserve">„Obě strany prohlašují, že předem souhlasí, v souladu se zněním zákona č. 106/1999 Sb. (o svobodném přístupu k informacím), s možným zpřístupněním, či zveřejněním celé této smlouvy v jejím plném znění, jakož i všech úkonů a okolností s toto smlouvou souvisejících, ke kterému může kdykoli v budoucnu dojít“.           </w:t>
      </w: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 xml:space="preserve"> </w:t>
      </w: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 xml:space="preserve">3.2.5. </w:t>
      </w:r>
      <w:r w:rsidR="00DA4597">
        <w:t>Kupní s</w:t>
      </w:r>
      <w:r w:rsidRPr="00F73D84">
        <w:t>mlouva: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</w:r>
      <w:r w:rsidRPr="00F73D84">
        <w:rPr>
          <w:b/>
          <w:bCs/>
        </w:rPr>
        <w:t>Návrh kupní smlouvy</w:t>
      </w:r>
      <w:r w:rsidRPr="00F73D84">
        <w:t xml:space="preserve"> předloží uchazeč. </w:t>
      </w:r>
      <w:r w:rsidRPr="00F73D84">
        <w:rPr>
          <w:u w:val="dotted"/>
        </w:rPr>
        <w:t>Kupní smlouva podepsaná oprávněnou osobou uchazeče</w:t>
      </w:r>
      <w:r w:rsidRPr="00F73D84">
        <w:t>, bude součástí nabídky uchazeče.</w:t>
      </w:r>
    </w:p>
    <w:p w:rsidR="00F73D84" w:rsidRPr="00F73D84" w:rsidRDefault="00F73D84" w:rsidP="003001AE">
      <w:pPr>
        <w:pStyle w:val="Zkladntext"/>
        <w:spacing w:after="0" w:line="100" w:lineRule="atLeast"/>
        <w:jc w:val="both"/>
      </w:pP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>3.2.6. Přílohy kupní smlouvy: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  <w:t xml:space="preserve">Zadavatel požaduje na vybraném uchazeči, aby k návrhu kupní smlouvy přiložil jako </w:t>
      </w:r>
      <w:r w:rsidRPr="00F73D84">
        <w:rPr>
          <w:b/>
          <w:bCs/>
          <w:u w:val="dotted"/>
        </w:rPr>
        <w:t>přílohu č.1</w:t>
      </w:r>
      <w:r w:rsidR="00DA4597">
        <w:rPr>
          <w:b/>
          <w:bCs/>
          <w:u w:val="dotted"/>
        </w:rPr>
        <w:t xml:space="preserve"> </w:t>
      </w:r>
      <w:r w:rsidRPr="00F73D84">
        <w:rPr>
          <w:u w:val="dotted"/>
        </w:rPr>
        <w:t xml:space="preserve">oceněný </w:t>
      </w:r>
      <w:r w:rsidR="007C4C77">
        <w:rPr>
          <w:u w:val="dotted"/>
        </w:rPr>
        <w:t>soupis</w:t>
      </w:r>
      <w:r w:rsidRPr="00F73D84">
        <w:rPr>
          <w:u w:val="dotted"/>
        </w:rPr>
        <w:t xml:space="preserve"> dodávek</w:t>
      </w:r>
      <w:r w:rsidRPr="00F73D84">
        <w:t xml:space="preserve">. </w:t>
      </w:r>
      <w:r w:rsidRPr="00F73D84">
        <w:rPr>
          <w:b/>
        </w:rPr>
        <w:t>Přílohou č. 2</w:t>
      </w:r>
      <w:r w:rsidRPr="00F73D84">
        <w:t xml:space="preserve"> kupní smlouvy bude technická dokumentace nabízen</w:t>
      </w:r>
      <w:r w:rsidR="00DA4597">
        <w:t>ých nádob a kontejnerů</w:t>
      </w:r>
      <w:r w:rsidRPr="00F73D84">
        <w:t xml:space="preserve"> s uvedením požadovaných parametrů.</w:t>
      </w:r>
    </w:p>
    <w:p w:rsidR="00F73D84" w:rsidRPr="00F73D84" w:rsidRDefault="00F73D84" w:rsidP="003001AE">
      <w:pPr>
        <w:pStyle w:val="Zkladntext"/>
        <w:spacing w:after="0" w:line="100" w:lineRule="atLeast"/>
        <w:jc w:val="both"/>
      </w:pP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>3.2.7. Záruční podmínky: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</w:r>
      <w:r w:rsidR="00C1061C">
        <w:t>Záruční doba je předmětem soutěže.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 xml:space="preserve">     </w:t>
      </w:r>
      <w:r w:rsidRPr="00F73D84">
        <w:tab/>
      </w:r>
    </w:p>
    <w:p w:rsidR="003001AE" w:rsidRPr="00F73D84" w:rsidRDefault="003001AE" w:rsidP="003001AE">
      <w:pPr>
        <w:pStyle w:val="Zkladntext"/>
        <w:spacing w:after="0" w:line="100" w:lineRule="atLeast"/>
      </w:pPr>
      <w:r w:rsidRPr="00F73D84">
        <w:t>3.2.8. Doplňující podmínky pro zpracování nabídky:</w:t>
      </w:r>
    </w:p>
    <w:p w:rsidR="003001AE" w:rsidRPr="00F73D84" w:rsidRDefault="003001AE" w:rsidP="003001AE">
      <w:pPr>
        <w:spacing w:line="100" w:lineRule="atLeast"/>
        <w:jc w:val="both"/>
        <w:rPr>
          <w:bCs/>
        </w:rPr>
      </w:pPr>
      <w:r w:rsidRPr="00F73D84">
        <w:t xml:space="preserve">         Uchazeč je povinen se před podáním nabídky informovat o technickém řešení </w:t>
      </w:r>
      <w:r w:rsidR="007B7339">
        <w:t>dodávky</w:t>
      </w:r>
      <w:r w:rsidRPr="00F73D84">
        <w:t xml:space="preserve">. Případné nejasnosti si musí uchazeč vyjasnit před podáním nabídky. Nedostatečná informovanost, mylné chápání zadávacích podmínek a chybně navržená nabídková cena neopravňuje uchazeče požadovat dodatečnou úhradu nákladů nebo zvýšení ceny. </w:t>
      </w:r>
    </w:p>
    <w:p w:rsidR="003001AE" w:rsidRPr="00F73D84" w:rsidRDefault="003001AE" w:rsidP="003001AE">
      <w:pPr>
        <w:spacing w:line="100" w:lineRule="atLeast"/>
        <w:jc w:val="both"/>
        <w:rPr>
          <w:bCs/>
        </w:rPr>
      </w:pP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F73D84">
        <w:rPr>
          <w:u w:val="single"/>
        </w:rPr>
        <w:t>3.3. technické podmínky: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F73D84">
        <w:rPr>
          <w:bCs/>
        </w:rPr>
        <w:tab/>
        <w:t>Pokud je v zadávací dokumentaci uvedeno specifické označení výrobků nebo služeb, jedná se o popisné určení výrobku nebo služby s tím, že zadavatel umožňuje kvalitativně a technicky obdobná řešení.</w:t>
      </w:r>
    </w:p>
    <w:p w:rsidR="003001AE" w:rsidRPr="003001AE" w:rsidRDefault="003001AE" w:rsidP="003001AE">
      <w:pPr>
        <w:pStyle w:val="Zkladntext"/>
        <w:spacing w:after="0" w:line="100" w:lineRule="atLeast"/>
        <w:jc w:val="both"/>
        <w:rPr>
          <w:bCs/>
          <w:color w:val="FF0000"/>
        </w:rPr>
      </w:pP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F73D84">
        <w:rPr>
          <w:u w:val="single"/>
        </w:rPr>
        <w:t>3.4. požadavek na zpracování nabídkové ceny: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F73D84">
        <w:rPr>
          <w:bCs/>
        </w:rPr>
        <w:tab/>
        <w:t>Nabídková cena bude definována jako cena nejvýše přípustná</w:t>
      </w:r>
      <w:r w:rsidR="007B7339">
        <w:rPr>
          <w:bCs/>
        </w:rPr>
        <w:t>. Bude</w:t>
      </w:r>
      <w:r w:rsidRPr="00F73D84">
        <w:t xml:space="preserve"> stanovena v cenové úrovni k datu předání </w:t>
      </w:r>
      <w:r w:rsidR="007B7339">
        <w:t xml:space="preserve">nádob a </w:t>
      </w:r>
      <w:r w:rsidR="00F73D84" w:rsidRPr="00F73D84">
        <w:t>kontejnerů</w:t>
      </w:r>
      <w:r w:rsidRPr="00F73D84">
        <w:t xml:space="preserve">. </w:t>
      </w:r>
      <w:r w:rsidR="007B7339">
        <w:t xml:space="preserve">Bude obsahovat cenu nádob a kontejnerů a jejich dopravu do místa plnění. </w:t>
      </w:r>
      <w:r w:rsidRPr="00F73D84">
        <w:t>Současně musí krýt veškeré náklady dodavatele</w:t>
      </w:r>
      <w:r w:rsidRPr="00F73D84">
        <w:rPr>
          <w:bCs/>
        </w:rPr>
        <w:t xml:space="preserve"> nezbytné k řádné realizaci dodavky.</w:t>
      </w:r>
      <w:r w:rsidR="007B7339">
        <w:rPr>
          <w:bCs/>
        </w:rPr>
        <w:t xml:space="preserve"> </w:t>
      </w:r>
      <w:r w:rsidRPr="00F73D84">
        <w:rPr>
          <w:bCs/>
        </w:rPr>
        <w:t xml:space="preserve">Uchazeč musí předkládat nabídku na celý rozsah zakázky.  </w:t>
      </w:r>
    </w:p>
    <w:p w:rsidR="003001AE" w:rsidRPr="003001AE" w:rsidRDefault="003001AE" w:rsidP="003001AE">
      <w:pPr>
        <w:pStyle w:val="Zkladntext"/>
        <w:spacing w:after="0" w:line="100" w:lineRule="atLeast"/>
        <w:jc w:val="both"/>
        <w:rPr>
          <w:color w:val="FF0000"/>
        </w:rPr>
      </w:pPr>
      <w:r w:rsidRPr="003001AE">
        <w:rPr>
          <w:color w:val="FF0000"/>
        </w:rPr>
        <w:t xml:space="preserve">      </w:t>
      </w:r>
    </w:p>
    <w:p w:rsidR="003001AE" w:rsidRPr="007B7339" w:rsidRDefault="003001AE" w:rsidP="003001AE">
      <w:pPr>
        <w:pStyle w:val="Zkladntext"/>
        <w:spacing w:after="0" w:line="100" w:lineRule="atLeast"/>
        <w:jc w:val="both"/>
      </w:pPr>
      <w:r w:rsidRPr="007B7339">
        <w:t>Nabídková cena bude uvedena v členění:</w:t>
      </w:r>
    </w:p>
    <w:p w:rsidR="003001AE" w:rsidRPr="007B7339" w:rsidRDefault="003001AE" w:rsidP="003001AE">
      <w:pPr>
        <w:pStyle w:val="Zkladntext"/>
        <w:spacing w:after="0" w:line="100" w:lineRule="atLeast"/>
        <w:jc w:val="both"/>
      </w:pPr>
      <w:r w:rsidRPr="007B7339">
        <w:tab/>
        <w:t xml:space="preserve">- cena </w:t>
      </w:r>
      <w:r w:rsidR="007B7339" w:rsidRPr="007B7339">
        <w:t>základní</w:t>
      </w:r>
      <w:r w:rsidRPr="007B7339">
        <w:t xml:space="preserve"> </w:t>
      </w:r>
      <w:r w:rsidR="00687D63">
        <w:t xml:space="preserve">celkem </w:t>
      </w:r>
      <w:r w:rsidRPr="007B7339">
        <w:t>bez DPH</w:t>
      </w:r>
    </w:p>
    <w:p w:rsidR="003001AE" w:rsidRPr="007B7339" w:rsidRDefault="003001AE" w:rsidP="003001AE">
      <w:pPr>
        <w:pStyle w:val="Zkladntext"/>
        <w:spacing w:after="0" w:line="100" w:lineRule="atLeast"/>
        <w:jc w:val="both"/>
      </w:pPr>
      <w:r w:rsidRPr="007B7339">
        <w:tab/>
        <w:t>- příslušná DPH</w:t>
      </w:r>
    </w:p>
    <w:p w:rsidR="003001AE" w:rsidRPr="007B7339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7B7339">
        <w:rPr>
          <w:bCs/>
        </w:rPr>
        <w:tab/>
        <w:t>- cena celkem</w:t>
      </w:r>
      <w:r w:rsidR="007B7339" w:rsidRPr="007B7339">
        <w:rPr>
          <w:bCs/>
        </w:rPr>
        <w:t xml:space="preserve"> </w:t>
      </w:r>
      <w:r w:rsidRPr="007B7339">
        <w:rPr>
          <w:bCs/>
        </w:rPr>
        <w:t>včetně DPH</w:t>
      </w:r>
    </w:p>
    <w:p w:rsidR="003001AE" w:rsidRPr="007B7339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</w:p>
    <w:p w:rsidR="003001AE" w:rsidRPr="00F73D84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F73D84">
        <w:rPr>
          <w:u w:val="single"/>
        </w:rPr>
        <w:t>3.5. podmínky a požadavky na zpracování nabídky: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  <w:r w:rsidRPr="00F73D84">
        <w:tab/>
        <w:t xml:space="preserve">Nabídka bude zpracovaná </w:t>
      </w:r>
      <w:r w:rsidR="00B165DF">
        <w:t xml:space="preserve">v českém jazyce </w:t>
      </w:r>
      <w:r w:rsidRPr="00F73D84">
        <w:t xml:space="preserve">formou </w:t>
      </w:r>
      <w:r w:rsidRPr="00F73D84">
        <w:rPr>
          <w:b/>
          <w:bCs/>
        </w:rPr>
        <w:t>návrhu kupní smlouvy</w:t>
      </w:r>
      <w:r w:rsidRPr="00F73D84">
        <w:t xml:space="preserve"> a </w:t>
      </w:r>
      <w:r w:rsidRPr="00F73D84">
        <w:rPr>
          <w:b/>
          <w:bCs/>
        </w:rPr>
        <w:t>nabídkového položkového rozpočtu</w:t>
      </w:r>
      <w:r w:rsidRPr="00F73D84">
        <w:t>. Obálka s vlastní nabídkou bude řádně zajištěna proti samovolnému otevření a bude opatřena názvem akce „</w:t>
      </w:r>
      <w:r w:rsidR="00F73D84" w:rsidRPr="00F73D84">
        <w:t>vybavení sběrného dvora v Dražicích</w:t>
      </w:r>
      <w:r w:rsidRPr="00F73D84">
        <w:t>“ a nápisem „NEOTVÍRAT“.</w:t>
      </w:r>
    </w:p>
    <w:p w:rsidR="003001AE" w:rsidRPr="00F73D84" w:rsidRDefault="003001AE" w:rsidP="003001AE">
      <w:pPr>
        <w:pStyle w:val="Zkladntext"/>
        <w:spacing w:after="0" w:line="100" w:lineRule="atLeast"/>
        <w:jc w:val="both"/>
      </w:pPr>
    </w:p>
    <w:p w:rsidR="003001AE" w:rsidRPr="007C4C77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7C4C77">
        <w:rPr>
          <w:u w:val="single"/>
        </w:rPr>
        <w:t>3.6. způsob hodnocení nabídek podle hodnotících kritérií:</w:t>
      </w:r>
    </w:p>
    <w:p w:rsidR="00C1061C" w:rsidRDefault="003001AE" w:rsidP="00C1061C">
      <w:pPr>
        <w:pStyle w:val="Zkladntext"/>
        <w:spacing w:after="0" w:line="100" w:lineRule="atLeast"/>
        <w:jc w:val="both"/>
      </w:pPr>
      <w:r w:rsidRPr="007C4C77">
        <w:tab/>
        <w:t xml:space="preserve">Podané nabídky budou hodnoceny </w:t>
      </w:r>
      <w:r w:rsidR="00C1061C">
        <w:t>dle kritéria celkové ekonomické výhodnosti pro zadavatele, Dílčí kritéria jsou:</w:t>
      </w:r>
    </w:p>
    <w:p w:rsidR="00C1061C" w:rsidRPr="00C1061C" w:rsidRDefault="00C1061C" w:rsidP="00C1061C">
      <w:pPr>
        <w:pStyle w:val="Zkladntext"/>
        <w:numPr>
          <w:ilvl w:val="0"/>
          <w:numId w:val="2"/>
        </w:numPr>
        <w:spacing w:after="0" w:line="100" w:lineRule="atLeast"/>
        <w:jc w:val="both"/>
      </w:pPr>
      <w:r w:rsidRPr="00C1061C">
        <w:t>Výše nabídkové ceny celkem bez DPH (váha kritéria 80%)</w:t>
      </w:r>
    </w:p>
    <w:p w:rsidR="00C1061C" w:rsidRPr="00C1061C" w:rsidRDefault="00C1061C" w:rsidP="00C1061C">
      <w:pPr>
        <w:pStyle w:val="Zkladntext"/>
        <w:numPr>
          <w:ilvl w:val="0"/>
          <w:numId w:val="2"/>
        </w:numPr>
        <w:spacing w:after="0" w:line="100" w:lineRule="atLeast"/>
        <w:jc w:val="both"/>
      </w:pPr>
      <w:r w:rsidRPr="00C1061C">
        <w:t>Doba plnění veřejné zakázky - termín realizace ve dnech (váha 10%)</w:t>
      </w:r>
    </w:p>
    <w:p w:rsidR="00C1061C" w:rsidRPr="00C1061C" w:rsidRDefault="00C1061C" w:rsidP="00C1061C">
      <w:pPr>
        <w:pStyle w:val="Zkladntext"/>
        <w:numPr>
          <w:ilvl w:val="0"/>
          <w:numId w:val="2"/>
        </w:numPr>
        <w:spacing w:after="0" w:line="100" w:lineRule="atLeast"/>
        <w:jc w:val="both"/>
      </w:pPr>
      <w:r w:rsidRPr="00C1061C">
        <w:t>Záruční doba v měsících (váha 10%)</w:t>
      </w:r>
    </w:p>
    <w:p w:rsidR="003001AE" w:rsidRPr="007C4C77" w:rsidRDefault="003001AE" w:rsidP="003001AE">
      <w:pPr>
        <w:pStyle w:val="Zkladntext"/>
        <w:spacing w:after="0" w:line="100" w:lineRule="atLeast"/>
        <w:jc w:val="both"/>
      </w:pPr>
    </w:p>
    <w:p w:rsidR="003001AE" w:rsidRPr="007C4C77" w:rsidRDefault="003001AE" w:rsidP="003001AE">
      <w:pPr>
        <w:pStyle w:val="Zkladntext"/>
        <w:spacing w:after="0" w:line="100" w:lineRule="atLeast"/>
        <w:jc w:val="both"/>
        <w:rPr>
          <w:u w:val="single"/>
        </w:rPr>
      </w:pPr>
      <w:r w:rsidRPr="007C4C77">
        <w:rPr>
          <w:u w:val="single"/>
        </w:rPr>
        <w:t xml:space="preserve">3.7. projektová dokumentace </w:t>
      </w:r>
    </w:p>
    <w:p w:rsidR="003001AE" w:rsidRPr="007C4C77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7C4C77">
        <w:rPr>
          <w:bCs/>
        </w:rPr>
        <w:tab/>
        <w:t>Soupis dodávek s výkazem výměr je přílohou této výzvy.</w:t>
      </w:r>
    </w:p>
    <w:p w:rsidR="003001AE" w:rsidRPr="007C4C77" w:rsidRDefault="003001AE" w:rsidP="003001AE">
      <w:pPr>
        <w:pStyle w:val="Zkladntext"/>
        <w:spacing w:after="0" w:line="100" w:lineRule="atLeast"/>
        <w:jc w:val="both"/>
        <w:rPr>
          <w:bCs/>
        </w:rPr>
      </w:pPr>
    </w:p>
    <w:p w:rsidR="003001AE" w:rsidRPr="003001AE" w:rsidRDefault="003001AE" w:rsidP="003001AE">
      <w:pPr>
        <w:pStyle w:val="Zkladntext"/>
        <w:spacing w:after="0" w:line="100" w:lineRule="atLeast"/>
        <w:jc w:val="both"/>
        <w:rPr>
          <w:bCs/>
          <w:color w:val="FF0000"/>
        </w:rPr>
      </w:pPr>
    </w:p>
    <w:p w:rsidR="003001AE" w:rsidRPr="00B165DF" w:rsidRDefault="003001AE" w:rsidP="003001AE">
      <w:pPr>
        <w:pStyle w:val="Zkladntext"/>
        <w:spacing w:after="0" w:line="100" w:lineRule="atLeast"/>
        <w:rPr>
          <w:b/>
          <w:bCs/>
        </w:rPr>
      </w:pPr>
      <w:r w:rsidRPr="00B165DF">
        <w:rPr>
          <w:b/>
          <w:bCs/>
        </w:rPr>
        <w:t>4. Lhůta a místo pro podání nabídek: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</w:pPr>
      <w:r w:rsidRPr="00B165DF">
        <w:tab/>
        <w:t xml:space="preserve">Nabídky budou podány osobně nebo doporučenou poštou na adresu </w:t>
      </w:r>
      <w:r w:rsidR="00B165DF" w:rsidRPr="00B165DF">
        <w:t>Obec Dražice, Dražice 166, 391 31 Dražice</w:t>
      </w:r>
      <w:r w:rsidRPr="00B165DF">
        <w:t xml:space="preserve"> a to </w:t>
      </w:r>
      <w:r w:rsidRPr="00B165DF">
        <w:rPr>
          <w:b/>
          <w:bCs/>
        </w:rPr>
        <w:t xml:space="preserve">do </w:t>
      </w:r>
      <w:r w:rsidR="00B165DF" w:rsidRPr="00B165DF">
        <w:rPr>
          <w:b/>
          <w:bCs/>
        </w:rPr>
        <w:t>1</w:t>
      </w:r>
      <w:r w:rsidR="003D629E">
        <w:rPr>
          <w:b/>
          <w:bCs/>
        </w:rPr>
        <w:t>4</w:t>
      </w:r>
      <w:r w:rsidRPr="00B165DF">
        <w:rPr>
          <w:b/>
          <w:bCs/>
        </w:rPr>
        <w:t>.</w:t>
      </w:r>
      <w:r w:rsidR="00B165DF" w:rsidRPr="00B165DF">
        <w:rPr>
          <w:b/>
          <w:bCs/>
        </w:rPr>
        <w:t>10</w:t>
      </w:r>
      <w:r w:rsidRPr="00B165DF">
        <w:rPr>
          <w:b/>
          <w:bCs/>
        </w:rPr>
        <w:t>.2013 do 12,00 hod</w:t>
      </w:r>
      <w:r w:rsidRPr="00B165DF">
        <w:t xml:space="preserve">.  Na pozdější doručení nabídek nebude brán zřetel a taková nabídka bude vrácena uchazeči. 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  <w:r w:rsidRPr="00B165DF">
        <w:rPr>
          <w:b/>
          <w:bCs/>
        </w:rPr>
        <w:t>5. Profesní kvalifikační předpoklady: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</w:pPr>
      <w:r w:rsidRPr="00B165DF">
        <w:tab/>
      </w:r>
      <w:r w:rsidRPr="00B165DF">
        <w:rPr>
          <w:u w:val="dotted"/>
        </w:rPr>
        <w:t xml:space="preserve">Uchazeč prokáže </w:t>
      </w:r>
      <w:r w:rsidRPr="00B165DF">
        <w:rPr>
          <w:b/>
          <w:bCs/>
          <w:u w:val="dotted"/>
        </w:rPr>
        <w:t>kvalifikační předpoklady</w:t>
      </w:r>
      <w:r w:rsidRPr="00B165DF">
        <w:t xml:space="preserve"> prostou kopií dokladu o oprávnění k podnikání – např. výpisu z obchodního rejstříku či jiné evidence, nebo jiného dokladu podle zvláštních právních předpisů v rozsahu odpovídajícím předmětu zadávané zakázky (výpis ze seznamu kvalifikovaných dodavatelů, certifikátu vydaného správcem systému registru certifikovaných dodavatelů).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</w:pPr>
    </w:p>
    <w:p w:rsidR="003001AE" w:rsidRPr="00B165DF" w:rsidRDefault="003001AE" w:rsidP="003001AE">
      <w:pPr>
        <w:pStyle w:val="Zkladntext"/>
        <w:spacing w:after="0" w:line="100" w:lineRule="atLeast"/>
        <w:jc w:val="both"/>
      </w:pP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/>
          <w:bCs/>
        </w:rPr>
      </w:pPr>
      <w:r w:rsidRPr="00B165DF">
        <w:rPr>
          <w:b/>
          <w:bCs/>
        </w:rPr>
        <w:t>6. Požadavky na prokázání splnění základních kvalifikačních předpokladů dodavatele: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</w:pPr>
      <w:r w:rsidRPr="00B165DF">
        <w:rPr>
          <w:u w:val="dotted"/>
        </w:rPr>
        <w:t xml:space="preserve">Uchazeč doloží formou </w:t>
      </w:r>
      <w:r w:rsidRPr="00B165DF">
        <w:rPr>
          <w:b/>
          <w:bCs/>
          <w:u w:val="dotted"/>
        </w:rPr>
        <w:t>čestného prohlášení</w:t>
      </w:r>
      <w:r w:rsidRPr="00B165DF">
        <w:rPr>
          <w:u w:val="dotted"/>
        </w:rPr>
        <w:t xml:space="preserve"> že</w:t>
      </w:r>
      <w:r w:rsidRPr="00B165DF">
        <w:t>:</w:t>
      </w:r>
    </w:p>
    <w:p w:rsidR="003001AE" w:rsidRPr="00B165DF" w:rsidRDefault="003001AE" w:rsidP="003001AE">
      <w:pPr>
        <w:pStyle w:val="Zkladntext"/>
        <w:numPr>
          <w:ilvl w:val="1"/>
          <w:numId w:val="1"/>
        </w:numPr>
        <w:spacing w:after="0" w:line="100" w:lineRule="atLeast"/>
        <w:jc w:val="both"/>
      </w:pPr>
      <w:r w:rsidRPr="00B165DF">
        <w:t>nebyl pravomocně odsouzen pro trestný čin, jehož skutková podstata souvisí s předmětem podnikání,</w:t>
      </w:r>
    </w:p>
    <w:p w:rsidR="003001AE" w:rsidRPr="00B165DF" w:rsidRDefault="003001AE" w:rsidP="003001AE">
      <w:pPr>
        <w:pStyle w:val="Zkladntext"/>
        <w:numPr>
          <w:ilvl w:val="1"/>
          <w:numId w:val="1"/>
        </w:numPr>
        <w:spacing w:after="0" w:line="100" w:lineRule="atLeast"/>
        <w:jc w:val="both"/>
      </w:pPr>
      <w:r w:rsidRPr="00B165DF">
        <w:t>na majetek dodavatele není prohlášen konkurz nebo návrh na prohlášení konkursu nebyl zamítnut pro nedostatek majetku dodavatele nebo vůči němuž není povoleno vyrovnání nebo zavedena nucená správa podle zvláštních právních předpisů,</w:t>
      </w:r>
    </w:p>
    <w:p w:rsidR="003001AE" w:rsidRPr="00B165DF" w:rsidRDefault="003001AE" w:rsidP="003001AE">
      <w:pPr>
        <w:pStyle w:val="Zkladntext"/>
        <w:numPr>
          <w:ilvl w:val="1"/>
          <w:numId w:val="1"/>
        </w:numPr>
        <w:spacing w:after="0" w:line="100" w:lineRule="atLeast"/>
        <w:jc w:val="both"/>
      </w:pPr>
      <w:r w:rsidRPr="00B165DF">
        <w:t>není v likvidaci.</w:t>
      </w:r>
    </w:p>
    <w:p w:rsidR="003001AE" w:rsidRPr="00B165DF" w:rsidRDefault="003001AE" w:rsidP="003001AE">
      <w:pPr>
        <w:pStyle w:val="Zkladntext"/>
        <w:spacing w:after="0" w:line="100" w:lineRule="atLeast"/>
        <w:jc w:val="both"/>
      </w:pPr>
    </w:p>
    <w:p w:rsidR="003001AE" w:rsidRPr="003001AE" w:rsidRDefault="003001AE" w:rsidP="003001AE">
      <w:pPr>
        <w:pStyle w:val="Zkladntext"/>
        <w:spacing w:after="0" w:line="100" w:lineRule="atLeast"/>
        <w:jc w:val="both"/>
        <w:rPr>
          <w:color w:val="FF0000"/>
        </w:rPr>
      </w:pPr>
    </w:p>
    <w:p w:rsidR="003001AE" w:rsidRPr="00877703" w:rsidRDefault="003001AE" w:rsidP="003001AE">
      <w:pPr>
        <w:pStyle w:val="Zkladntext"/>
        <w:spacing w:after="0" w:line="100" w:lineRule="atLeast"/>
        <w:rPr>
          <w:b/>
          <w:bCs/>
        </w:rPr>
      </w:pPr>
      <w:r w:rsidRPr="00877703">
        <w:rPr>
          <w:b/>
          <w:bCs/>
        </w:rPr>
        <w:t>7. Vyhrazení možnosti zadavatele neuzavřít smlouvu se žádným uchazečem:</w:t>
      </w:r>
    </w:p>
    <w:p w:rsidR="003001AE" w:rsidRPr="00877703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877703">
        <w:rPr>
          <w:b/>
          <w:bCs/>
        </w:rPr>
        <w:tab/>
      </w:r>
      <w:r w:rsidRPr="00877703">
        <w:t>Zadavatel si vyhrazuje právo nevybrat žádného z uchazečů, případně neuzavřít se žádným uchazečem kupní smlouvu.</w:t>
      </w:r>
    </w:p>
    <w:p w:rsidR="003001AE" w:rsidRPr="00877703" w:rsidRDefault="003001AE" w:rsidP="003001AE">
      <w:pPr>
        <w:pStyle w:val="Zkladntext"/>
        <w:spacing w:after="0" w:line="100" w:lineRule="atLeast"/>
        <w:jc w:val="both"/>
        <w:rPr>
          <w:bCs/>
        </w:rPr>
      </w:pP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B165DF">
        <w:rPr>
          <w:bCs/>
        </w:rPr>
        <w:t xml:space="preserve">V </w:t>
      </w:r>
      <w:r w:rsidR="00B165DF" w:rsidRPr="00B165DF">
        <w:rPr>
          <w:bCs/>
        </w:rPr>
        <w:t>Dražicích</w:t>
      </w:r>
      <w:r w:rsidRPr="00B165DF">
        <w:rPr>
          <w:bCs/>
        </w:rPr>
        <w:t xml:space="preserve"> dne 2</w:t>
      </w:r>
      <w:r w:rsidR="00B165DF" w:rsidRPr="00B165DF">
        <w:rPr>
          <w:bCs/>
        </w:rPr>
        <w:t>4</w:t>
      </w:r>
      <w:r w:rsidRPr="00B165DF">
        <w:rPr>
          <w:bCs/>
        </w:rPr>
        <w:t>.</w:t>
      </w:r>
      <w:r w:rsidR="00B165DF" w:rsidRPr="00B165DF">
        <w:rPr>
          <w:bCs/>
        </w:rPr>
        <w:t>9</w:t>
      </w:r>
      <w:r w:rsidRPr="00B165DF">
        <w:rPr>
          <w:bCs/>
        </w:rPr>
        <w:t>.2013</w:t>
      </w:r>
    </w:p>
    <w:p w:rsidR="00877703" w:rsidRDefault="003001AE" w:rsidP="003001AE">
      <w:pPr>
        <w:pStyle w:val="Zkladntext"/>
        <w:spacing w:after="256"/>
        <w:rPr>
          <w:bCs/>
        </w:rPr>
      </w:pP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</w:p>
    <w:p w:rsidR="00C1061C" w:rsidRDefault="00877703" w:rsidP="00877703">
      <w:pPr>
        <w:pStyle w:val="Zkladntext"/>
        <w:spacing w:after="256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1061C">
        <w:rPr>
          <w:bCs/>
        </w:rPr>
        <w:tab/>
      </w:r>
      <w:r w:rsidR="00B165DF" w:rsidRPr="00B165DF">
        <w:rPr>
          <w:bCs/>
        </w:rPr>
        <w:t>Stanislav Flígr - starosta</w:t>
      </w:r>
    </w:p>
    <w:p w:rsidR="00230219" w:rsidRDefault="003001AE" w:rsidP="00877703">
      <w:pPr>
        <w:pStyle w:val="Zkladntext"/>
        <w:spacing w:after="256"/>
        <w:rPr>
          <w:szCs w:val="24"/>
        </w:rPr>
      </w:pPr>
      <w:r w:rsidRPr="00877703">
        <w:rPr>
          <w:bCs/>
        </w:rPr>
        <w:t xml:space="preserve">Příloha: </w:t>
      </w:r>
      <w:r w:rsidR="00877703">
        <w:rPr>
          <w:bCs/>
        </w:rPr>
        <w:t>soupis dodávek s výkazem výměr</w:t>
      </w:r>
    </w:p>
    <w:p w:rsidR="00877703" w:rsidRDefault="00877703" w:rsidP="00877703">
      <w:pPr>
        <w:pStyle w:val="Zkladntext"/>
        <w:spacing w:after="256"/>
        <w:rPr>
          <w:szCs w:val="24"/>
        </w:rPr>
        <w:sectPr w:rsidR="00877703" w:rsidSect="004116E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7703" w:rsidRDefault="00877703" w:rsidP="00687D63">
      <w:pPr>
        <w:pStyle w:val="Zkladntext"/>
        <w:spacing w:after="0"/>
        <w:jc w:val="center"/>
        <w:rPr>
          <w:b/>
          <w:szCs w:val="24"/>
        </w:rPr>
      </w:pPr>
      <w:r w:rsidRPr="00877703">
        <w:rPr>
          <w:b/>
          <w:szCs w:val="24"/>
        </w:rPr>
        <w:lastRenderedPageBreak/>
        <w:t>S</w:t>
      </w:r>
      <w:r>
        <w:rPr>
          <w:b/>
          <w:szCs w:val="24"/>
        </w:rPr>
        <w:t>oupis dodávek s výkazem výměr</w:t>
      </w:r>
      <w:r w:rsidR="00687D63">
        <w:rPr>
          <w:b/>
          <w:szCs w:val="24"/>
        </w:rPr>
        <w:t xml:space="preserve"> </w:t>
      </w:r>
      <w:r w:rsidRPr="00687D63">
        <w:rPr>
          <w:b/>
          <w:szCs w:val="24"/>
        </w:rPr>
        <w:t>akc</w:t>
      </w:r>
      <w:r w:rsidR="00687D63" w:rsidRPr="00687D63">
        <w:rPr>
          <w:b/>
          <w:szCs w:val="24"/>
        </w:rPr>
        <w:t>e</w:t>
      </w:r>
      <w:r w:rsidRPr="00687D63">
        <w:rPr>
          <w:b/>
          <w:szCs w:val="24"/>
        </w:rPr>
        <w:t xml:space="preserve"> „Vybavení sběrného dvora v Dražicích“</w:t>
      </w:r>
    </w:p>
    <w:p w:rsidR="00687D63" w:rsidRPr="00687D63" w:rsidRDefault="00687D63" w:rsidP="00877703">
      <w:pPr>
        <w:pStyle w:val="Zkladntext"/>
        <w:spacing w:after="256"/>
        <w:jc w:val="center"/>
        <w:rPr>
          <w:b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7338"/>
        <w:gridCol w:w="1877"/>
        <w:gridCol w:w="1646"/>
        <w:gridCol w:w="1189"/>
        <w:gridCol w:w="2092"/>
      </w:tblGrid>
      <w:tr w:rsidR="00877703" w:rsidRPr="00687D63" w:rsidTr="00C35811">
        <w:trPr>
          <w:trHeight w:val="506"/>
        </w:trPr>
        <w:tc>
          <w:tcPr>
            <w:tcW w:w="7338" w:type="dxa"/>
          </w:tcPr>
          <w:p w:rsidR="00877703" w:rsidRPr="00687D63" w:rsidRDefault="00877703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Předmět zakázky</w:t>
            </w:r>
          </w:p>
        </w:tc>
        <w:tc>
          <w:tcPr>
            <w:tcW w:w="1877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Využití na složku odpadu</w:t>
            </w:r>
          </w:p>
        </w:tc>
        <w:tc>
          <w:tcPr>
            <w:tcW w:w="1646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Jednotková cena bez DPH</w:t>
            </w:r>
          </w:p>
        </w:tc>
        <w:tc>
          <w:tcPr>
            <w:tcW w:w="1189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Množství</w:t>
            </w:r>
          </w:p>
        </w:tc>
        <w:tc>
          <w:tcPr>
            <w:tcW w:w="2092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Celková cena bez DPH</w:t>
            </w: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877703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,5 m3"/>
              </w:smartTagPr>
              <w:r w:rsidR="00877703" w:rsidRPr="00687D63">
                <w:rPr>
                  <w:sz w:val="20"/>
                </w:rPr>
                <w:t>2,5 m3</w:t>
              </w:r>
            </w:smartTag>
            <w:r w:rsidR="00877703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877703" w:rsidRPr="00687D63">
                <w:rPr>
                  <w:sz w:val="20"/>
                </w:rPr>
                <w:t>800 kg</w:t>
              </w:r>
            </w:smartTag>
            <w:r w:rsidR="00877703" w:rsidRPr="00687D63">
              <w:rPr>
                <w:sz w:val="20"/>
              </w:rPr>
              <w:t xml:space="preserve">. </w:t>
            </w:r>
            <w:r w:rsidR="005A3227" w:rsidRPr="00687D63">
              <w:rPr>
                <w:sz w:val="20"/>
              </w:rPr>
              <w:t>K</w:t>
            </w:r>
            <w:r w:rsidR="00877703" w:rsidRPr="00687D63">
              <w:rPr>
                <w:sz w:val="20"/>
              </w:rPr>
              <w:t xml:space="preserve">ontejner tvoří robustní žárově zinkovaný rám, profilované stěny z pozinkovaného plechu a víko s vhozovým otvorem v barvě modré. Vyprazdňování se provádí pomocí výklopného dna kontejneru.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papír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,5 m3"/>
              </w:smartTagPr>
              <w:r w:rsidR="005A3227" w:rsidRPr="00687D63">
                <w:rPr>
                  <w:sz w:val="20"/>
                </w:rPr>
                <w:t>2,5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>. Kontejner tvoří robustní žárově zinkovaný rám, profilované stěny z pozinkovaného plechu a víko s vhozovým otvorem v barvě žluté. Vyprazdňování se provádí pomocí výklopného dna kontejneru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plast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,5 m3"/>
              </w:smartTagPr>
              <w:r w:rsidR="005A3227" w:rsidRPr="00687D63">
                <w:rPr>
                  <w:sz w:val="20"/>
                </w:rPr>
                <w:t>1,5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 xml:space="preserve">. Kontejner tvoří robustní žárově zinkovaný rám, profilované stěny z pozinkovaného plechu a víko s vhozovým otvorem v barvě zelené. Vyprazdňování se provádí pomocí výklopného dna kontejneru.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sklo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,5 m3"/>
              </w:smartTagPr>
              <w:r w:rsidR="005A3227" w:rsidRPr="00687D63">
                <w:rPr>
                  <w:sz w:val="20"/>
                </w:rPr>
                <w:t>1,5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>. Kontejner tvoří robustní žárově zinkovaný rám, profilované stěny z pozinkovaného plechu a víko s vhozovým otvorem v barvě oranžové. Vyprazdňování se provádí pomocí výklopného dna kontejneru.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tetrapak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P</w:t>
            </w:r>
            <w:r w:rsidR="005A3227" w:rsidRPr="00687D63">
              <w:rPr>
                <w:sz w:val="20"/>
              </w:rPr>
              <w:t xml:space="preserve">lastová nádoba,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20 l"/>
              </w:smartTagPr>
              <w:r w:rsidR="005A3227" w:rsidRPr="00687D63">
                <w:rPr>
                  <w:sz w:val="20"/>
                </w:rPr>
                <w:t>120 l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75 kg"/>
              </w:smartTagPr>
              <w:r w:rsidR="005A3227" w:rsidRPr="00687D63">
                <w:rPr>
                  <w:sz w:val="20"/>
                </w:rPr>
                <w:t>75 kg</w:t>
              </w:r>
            </w:smartTag>
            <w:r w:rsidR="005A3227" w:rsidRPr="00687D63">
              <w:rPr>
                <w:sz w:val="20"/>
              </w:rPr>
              <w:t>. Černá plastová nádoba s červeným víkem s vhozovým otvorem pro menší baterie a monočlánky.</w:t>
            </w:r>
          </w:p>
          <w:p w:rsidR="00687D63" w:rsidRPr="00687D63" w:rsidRDefault="00687D63" w:rsidP="002875CC">
            <w:pPr>
              <w:pStyle w:val="Zkladntext"/>
              <w:spacing w:after="0"/>
              <w:rPr>
                <w:sz w:val="20"/>
              </w:rPr>
            </w:pPr>
          </w:p>
        </w:tc>
        <w:tc>
          <w:tcPr>
            <w:tcW w:w="1877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baterie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ontejner na zářivky,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40 l"/>
              </w:smartTagPr>
              <w:r w:rsidR="005A3227" w:rsidRPr="00687D63">
                <w:rPr>
                  <w:sz w:val="20"/>
                </w:rPr>
                <w:t>640 l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50 kg"/>
              </w:smartTagPr>
              <w:r w:rsidR="005A3227" w:rsidRPr="00687D63">
                <w:rPr>
                  <w:sz w:val="20"/>
                </w:rPr>
                <w:t>150 kg</w:t>
              </w:r>
            </w:smartTag>
            <w:r w:rsidR="005A3227" w:rsidRPr="00687D63">
              <w:rPr>
                <w:sz w:val="20"/>
              </w:rPr>
              <w:t xml:space="preserve">. Kovový kontejner s horním otevíráním o rozměrech </w:t>
            </w:r>
            <w:r w:rsidR="0099320D">
              <w:rPr>
                <w:sz w:val="20"/>
              </w:rPr>
              <w:t xml:space="preserve">cca </w:t>
            </w:r>
            <w:r w:rsidR="005A3227" w:rsidRPr="00687D63">
              <w:rPr>
                <w:sz w:val="20"/>
              </w:rPr>
              <w:t xml:space="preserve">1600 x 500 x </w:t>
            </w:r>
            <w:smartTag w:uri="urn:schemas-microsoft-com:office:smarttags" w:element="metricconverter">
              <w:smartTagPr>
                <w:attr w:name="ProductID" w:val="800 mm"/>
              </w:smartTagPr>
              <w:r w:rsidR="005A3227" w:rsidRPr="00687D63">
                <w:rPr>
                  <w:sz w:val="20"/>
                </w:rPr>
                <w:t>800 mm</w:t>
              </w:r>
            </w:smartTag>
            <w:r w:rsidR="005A3227" w:rsidRPr="00687D63">
              <w:rPr>
                <w:sz w:val="20"/>
              </w:rPr>
              <w:t xml:space="preserve">. Povrchová úprava lakováním. Manipulovatelné vysokozdvižným vozíkem i jeřábem.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zářivky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U</w:t>
            </w:r>
            <w:r w:rsidR="005A3227" w:rsidRPr="00687D63">
              <w:rPr>
                <w:sz w:val="20"/>
              </w:rPr>
              <w:t xml:space="preserve">niverzální kontejner,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00 l"/>
              </w:smartTagPr>
              <w:r w:rsidR="005A3227" w:rsidRPr="00687D63">
                <w:rPr>
                  <w:sz w:val="20"/>
                </w:rPr>
                <w:t>600 l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.000 kg"/>
              </w:smartTagPr>
              <w:r w:rsidR="005A3227" w:rsidRPr="00687D63">
                <w:rPr>
                  <w:sz w:val="20"/>
                </w:rPr>
                <w:t>1.000 kg</w:t>
              </w:r>
            </w:smartTag>
            <w:r w:rsidR="005A3227" w:rsidRPr="00687D63">
              <w:rPr>
                <w:sz w:val="20"/>
              </w:rPr>
              <w:t xml:space="preserve">. Kontejner s aretovaným víkem s rozměry </w:t>
            </w:r>
            <w:r w:rsidR="0099320D">
              <w:rPr>
                <w:sz w:val="20"/>
              </w:rPr>
              <w:t xml:space="preserve">cca </w:t>
            </w:r>
            <w:r w:rsidR="005A3227" w:rsidRPr="00687D63">
              <w:rPr>
                <w:sz w:val="20"/>
              </w:rPr>
              <w:t xml:space="preserve">1200 x 1000 x </w:t>
            </w:r>
            <w:smartTag w:uri="urn:schemas-microsoft-com:office:smarttags" w:element="metricconverter">
              <w:smartTagPr>
                <w:attr w:name="ProductID" w:val="910 mm"/>
              </w:smartTagPr>
              <w:r w:rsidR="005A3227" w:rsidRPr="00687D63">
                <w:rPr>
                  <w:sz w:val="20"/>
                </w:rPr>
                <w:t>910 mm</w:t>
              </w:r>
            </w:smartTag>
            <w:r w:rsidR="005A3227" w:rsidRPr="00687D63">
              <w:rPr>
                <w:sz w:val="20"/>
              </w:rPr>
              <w:t xml:space="preserve"> s vnitřní pogumovanou vaničkou (umožňuje skladování akumulátorů). Povrchová úprava lakováním. Manipulovatelné vysokozdvižným vozíkem i jeřábem.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tuhý nebezpečný odpad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 xml:space="preserve">Oceloplechový kontejner AVIA s pevnými bočnicemi,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 m3"/>
              </w:smartTagPr>
              <w:r w:rsidRPr="00687D63">
                <w:rPr>
                  <w:sz w:val="20"/>
                </w:rPr>
                <w:t>6 m3</w:t>
              </w:r>
            </w:smartTag>
            <w:r w:rsidRPr="00687D63">
              <w:rPr>
                <w:sz w:val="20"/>
              </w:rPr>
              <w:t>, rozměry</w:t>
            </w:r>
            <w:r w:rsidR="0099320D">
              <w:rPr>
                <w:sz w:val="20"/>
              </w:rPr>
              <w:t xml:space="preserve"> cca</w:t>
            </w:r>
            <w:r w:rsidRPr="00687D63">
              <w:rPr>
                <w:sz w:val="20"/>
              </w:rPr>
              <w:t xml:space="preserve"> 3335 x 1820 x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687D63">
                <w:rPr>
                  <w:sz w:val="20"/>
                </w:rPr>
                <w:t>1000 mm</w:t>
              </w:r>
            </w:smartTag>
            <w:r w:rsidRPr="00687D63">
              <w:rPr>
                <w:sz w:val="20"/>
              </w:rPr>
              <w:t xml:space="preserve">. Zavírání dvoukřídlová vrata.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stavební suť, pneumatiky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lastRenderedPageBreak/>
              <w:t xml:space="preserve">Oceloplechový kontejner AVIA se sklopnými bočnicemi,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9 m3"/>
              </w:smartTagPr>
              <w:r w:rsidRPr="00687D63">
                <w:rPr>
                  <w:sz w:val="20"/>
                </w:rPr>
                <w:t>9 m3</w:t>
              </w:r>
            </w:smartTag>
            <w:r w:rsidRPr="00687D63">
              <w:rPr>
                <w:sz w:val="20"/>
              </w:rPr>
              <w:t xml:space="preserve">, rozměry </w:t>
            </w:r>
            <w:r w:rsidR="0099320D">
              <w:rPr>
                <w:sz w:val="20"/>
              </w:rPr>
              <w:t xml:space="preserve"> cca </w:t>
            </w:r>
            <w:r w:rsidRPr="00687D63">
              <w:rPr>
                <w:sz w:val="20"/>
              </w:rPr>
              <w:t xml:space="preserve">3335 x 1820 x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687D63">
                <w:rPr>
                  <w:sz w:val="20"/>
                </w:rPr>
                <w:t>1500 mm</w:t>
              </w:r>
            </w:smartTag>
            <w:r w:rsidRPr="00687D63">
              <w:rPr>
                <w:sz w:val="20"/>
              </w:rPr>
              <w:t xml:space="preserve">. Zavírání dvoukřídlová vrata.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objemný odpad, velké domácí spotř., dřevo, bioodpad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 xml:space="preserve">Oceloplechový kontejner AVIA s vrchními víky,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,2 m3"/>
              </w:smartTagPr>
              <w:r w:rsidRPr="00687D63">
                <w:rPr>
                  <w:sz w:val="20"/>
                </w:rPr>
                <w:t>6,2 m3</w:t>
              </w:r>
            </w:smartTag>
            <w:r w:rsidRPr="00687D63">
              <w:rPr>
                <w:sz w:val="20"/>
              </w:rPr>
              <w:t xml:space="preserve">, rozměry </w:t>
            </w:r>
            <w:r w:rsidR="0099320D">
              <w:rPr>
                <w:sz w:val="20"/>
              </w:rPr>
              <w:t xml:space="preserve">cca </w:t>
            </w:r>
            <w:r w:rsidRPr="00687D63">
              <w:rPr>
                <w:sz w:val="20"/>
              </w:rPr>
              <w:t xml:space="preserve">3335 x 1820 x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687D63">
                <w:rPr>
                  <w:sz w:val="20"/>
                </w:rPr>
                <w:t>1200 mm</w:t>
              </w:r>
            </w:smartTag>
            <w:r w:rsidRPr="00687D63">
              <w:rPr>
                <w:sz w:val="20"/>
              </w:rPr>
              <w:t xml:space="preserve">. Zavírání zadním sklopným čelem.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ostatní komunální odpad, bioodpad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687D63" w:rsidTr="00C35811">
        <w:tc>
          <w:tcPr>
            <w:tcW w:w="7338" w:type="dxa"/>
          </w:tcPr>
          <w:p w:rsidR="00687D63" w:rsidRDefault="00687D63" w:rsidP="002875CC">
            <w:pPr>
              <w:pStyle w:val="Zkladntext"/>
              <w:spacing w:after="0"/>
              <w:rPr>
                <w:sz w:val="20"/>
              </w:rPr>
            </w:pPr>
            <w:r>
              <w:rPr>
                <w:sz w:val="20"/>
              </w:rPr>
              <w:t>Doprava nádob a kontejnerů do sběrného dvora v</w:t>
            </w:r>
            <w:r w:rsidR="007C4C77">
              <w:rPr>
                <w:sz w:val="20"/>
              </w:rPr>
              <w:t> </w:t>
            </w:r>
            <w:r>
              <w:rPr>
                <w:sz w:val="20"/>
              </w:rPr>
              <w:t>Dražicích</w:t>
            </w:r>
            <w:r w:rsidR="007C4C77">
              <w:rPr>
                <w:sz w:val="20"/>
              </w:rPr>
              <w:t xml:space="preserve"> není-li započtena do ceny jednotlivých nádob a kontejnerů</w:t>
            </w:r>
          </w:p>
          <w:p w:rsidR="00687D63" w:rsidRPr="00687D63" w:rsidRDefault="00687D63" w:rsidP="002875CC">
            <w:pPr>
              <w:pStyle w:val="Zkladntext"/>
              <w:spacing w:after="0"/>
              <w:rPr>
                <w:sz w:val="20"/>
              </w:rPr>
            </w:pPr>
          </w:p>
        </w:tc>
        <w:tc>
          <w:tcPr>
            <w:tcW w:w="1877" w:type="dxa"/>
          </w:tcPr>
          <w:p w:rsidR="00687D63" w:rsidRPr="00687D63" w:rsidRDefault="00687D63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</w:tc>
        <w:tc>
          <w:tcPr>
            <w:tcW w:w="1646" w:type="dxa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2092" w:type="dxa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2875CC" w:rsidTr="00C35811">
        <w:tc>
          <w:tcPr>
            <w:tcW w:w="12050" w:type="dxa"/>
            <w:gridSpan w:val="4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ZÁKLADNÍ CELKEM BEZ DPH</w:t>
            </w:r>
          </w:p>
        </w:tc>
        <w:tc>
          <w:tcPr>
            <w:tcW w:w="2092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687D63" w:rsidTr="00C35811">
        <w:tc>
          <w:tcPr>
            <w:tcW w:w="12050" w:type="dxa"/>
            <w:gridSpan w:val="4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PŘÍSLUŠNÁ DPH</w:t>
            </w:r>
          </w:p>
        </w:tc>
        <w:tc>
          <w:tcPr>
            <w:tcW w:w="2092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875CC" w:rsidTr="00C35811">
        <w:tc>
          <w:tcPr>
            <w:tcW w:w="12050" w:type="dxa"/>
            <w:gridSpan w:val="4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CELKEM VČETNĚ DPH</w:t>
            </w:r>
          </w:p>
        </w:tc>
        <w:tc>
          <w:tcPr>
            <w:tcW w:w="2092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</w:tbl>
    <w:p w:rsidR="00877703" w:rsidRPr="0099320D" w:rsidRDefault="00877703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7071"/>
        <w:gridCol w:w="7071"/>
      </w:tblGrid>
      <w:tr w:rsidR="0099320D" w:rsidTr="0099320D">
        <w:tc>
          <w:tcPr>
            <w:tcW w:w="7071" w:type="dxa"/>
          </w:tcPr>
          <w:p w:rsidR="00C1061C" w:rsidRDefault="00C1061C" w:rsidP="00C1061C">
            <w:pPr>
              <w:pStyle w:val="Zkladntext"/>
              <w:spacing w:after="0"/>
            </w:pPr>
          </w:p>
          <w:p w:rsidR="0099320D" w:rsidRPr="00C1061C" w:rsidRDefault="00C1061C" w:rsidP="00C1061C">
            <w:pPr>
              <w:pStyle w:val="Zkladntext"/>
              <w:spacing w:after="0"/>
              <w:rPr>
                <w:szCs w:val="24"/>
              </w:rPr>
            </w:pPr>
            <w:r w:rsidRPr="00C1061C">
              <w:t>Doba plnění veřejné zakázky</w:t>
            </w:r>
          </w:p>
        </w:tc>
        <w:tc>
          <w:tcPr>
            <w:tcW w:w="7071" w:type="dxa"/>
          </w:tcPr>
          <w:p w:rsidR="0099320D" w:rsidRDefault="0099320D" w:rsidP="0099320D">
            <w:pPr>
              <w:pStyle w:val="Zkladntext"/>
              <w:spacing w:after="0"/>
              <w:jc w:val="right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kalendářních dnů</w:t>
            </w:r>
          </w:p>
        </w:tc>
      </w:tr>
    </w:tbl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7071"/>
        <w:gridCol w:w="7071"/>
      </w:tblGrid>
      <w:tr w:rsidR="0099320D" w:rsidTr="0099320D">
        <w:tc>
          <w:tcPr>
            <w:tcW w:w="7071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Záruční doba</w:t>
            </w:r>
          </w:p>
        </w:tc>
        <w:tc>
          <w:tcPr>
            <w:tcW w:w="7071" w:type="dxa"/>
          </w:tcPr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měsíců</w:t>
            </w:r>
          </w:p>
        </w:tc>
      </w:tr>
    </w:tbl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7621"/>
      </w:tblGrid>
      <w:tr w:rsidR="00C35811" w:rsidTr="00C35811">
        <w:tc>
          <w:tcPr>
            <w:tcW w:w="7621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Uchazeč: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</w:tbl>
    <w:p w:rsidR="00687D63" w:rsidRPr="0099320D" w:rsidRDefault="00687D63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722"/>
        <w:gridCol w:w="4774"/>
        <w:gridCol w:w="4722"/>
      </w:tblGrid>
      <w:tr w:rsidR="00C35811" w:rsidTr="00C35811">
        <w:tc>
          <w:tcPr>
            <w:tcW w:w="4722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V: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4774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Dne: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4722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Podpis:</w:t>
            </w:r>
          </w:p>
        </w:tc>
      </w:tr>
    </w:tbl>
    <w:p w:rsidR="00C35811" w:rsidRPr="00877703" w:rsidRDefault="00C35811" w:rsidP="00C1061C">
      <w:pPr>
        <w:pStyle w:val="Zkladntext"/>
        <w:spacing w:after="0"/>
        <w:rPr>
          <w:szCs w:val="24"/>
        </w:rPr>
      </w:pPr>
    </w:p>
    <w:sectPr w:rsidR="00C35811" w:rsidRPr="00877703" w:rsidSect="0087770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296" w:rsidRDefault="00070296" w:rsidP="005B718B">
      <w:r>
        <w:separator/>
      </w:r>
    </w:p>
  </w:endnote>
  <w:endnote w:type="continuationSeparator" w:id="1">
    <w:p w:rsidR="00070296" w:rsidRDefault="00070296" w:rsidP="005B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5E" w:rsidRDefault="00481E2B" w:rsidP="0000195E">
    <w:pPr>
      <w:pStyle w:val="Zpat"/>
      <w:pBdr>
        <w:top w:val="single" w:sz="4" w:space="1" w:color="A5A5A5" w:themeColor="background1" w:themeShade="A5"/>
      </w:pBdr>
      <w:jc w:val="center"/>
      <w:rPr>
        <w:color w:val="7F7F7F" w:themeColor="background1" w:themeShade="7F"/>
      </w:rPr>
    </w:pPr>
    <w:sdt>
      <w:sdtPr>
        <w:rPr>
          <w:noProof/>
        </w:rPr>
        <w:alias w:val="Společnost"/>
        <w:id w:val="76117946"/>
        <w:placeholder>
          <w:docPart w:val="461243356A96437FBEA9DBB3C435B787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00195E">
          <w:rPr>
            <w:noProof/>
            <w:color w:val="7F7F7F" w:themeColor="background1" w:themeShade="7F"/>
          </w:rPr>
          <w:t>Obec Dražice, Dražice 166, 391 31 Dražice, IČO: 00252239, DIČ: CZ00252239</w:t>
        </w:r>
        <w:r w:rsidR="007C4C77">
          <w:rPr>
            <w:noProof/>
            <w:color w:val="7F7F7F" w:themeColor="background1" w:themeShade="7F"/>
          </w:rPr>
          <w:t xml:space="preserve">                  </w:t>
        </w:r>
        <w:r w:rsidR="0000195E">
          <w:rPr>
            <w:noProof/>
            <w:color w:val="7F7F7F" w:themeColor="background1" w:themeShade="7F"/>
          </w:rPr>
          <w:t>tel. 381 239 680</w:t>
        </w:r>
      </w:sdtContent>
    </w:sdt>
    <w:r w:rsidR="0000195E">
      <w:rPr>
        <w:color w:val="7F7F7F" w:themeColor="background1" w:themeShade="7F"/>
      </w:rPr>
      <w:t xml:space="preserve"> | </w:t>
    </w:r>
    <w:sdt>
      <w:sdtPr>
        <w:alias w:val="Adresa"/>
        <w:id w:val="76117950"/>
        <w:placeholder>
          <w:docPart w:val="04FEDF114B184FFBA9398C67148D5781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00195E">
          <w:rPr>
            <w:color w:val="7F7F7F" w:themeColor="background1" w:themeShade="7F"/>
          </w:rPr>
          <w:t>email: urad@obecdrazice.cz, www.obecdrazice.cz</w:t>
        </w:r>
      </w:sdtContent>
    </w:sdt>
  </w:p>
  <w:p w:rsidR="0000195E" w:rsidRDefault="000019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296" w:rsidRDefault="00070296" w:rsidP="005B718B">
      <w:r>
        <w:separator/>
      </w:r>
    </w:p>
  </w:footnote>
  <w:footnote w:type="continuationSeparator" w:id="1">
    <w:p w:rsidR="00070296" w:rsidRDefault="00070296" w:rsidP="005B7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8B" w:rsidRDefault="005B718B">
    <w:pPr>
      <w:pStyle w:val="Zhlav"/>
    </w:pPr>
    <w:r>
      <w:rPr>
        <w:noProof/>
        <w:lang w:eastAsia="cs-CZ"/>
      </w:rPr>
      <w:drawing>
        <wp:inline distT="0" distB="0" distL="0" distR="0">
          <wp:extent cx="5760720" cy="930022"/>
          <wp:effectExtent l="0" t="0" r="0" b="3810"/>
          <wp:docPr id="1" name="Obrázek 1" descr="Z:\Banner OPZP_FS_ERDF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Banner OPZP_FS_ERDF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0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B718B"/>
    <w:rsid w:val="0000195E"/>
    <w:rsid w:val="00070296"/>
    <w:rsid w:val="00075952"/>
    <w:rsid w:val="000D1707"/>
    <w:rsid w:val="00230219"/>
    <w:rsid w:val="00284D0E"/>
    <w:rsid w:val="002875CC"/>
    <w:rsid w:val="003001AE"/>
    <w:rsid w:val="003308DB"/>
    <w:rsid w:val="003A19C5"/>
    <w:rsid w:val="003D629E"/>
    <w:rsid w:val="003E2B48"/>
    <w:rsid w:val="004116EB"/>
    <w:rsid w:val="00481E2B"/>
    <w:rsid w:val="004B0A61"/>
    <w:rsid w:val="004F42A8"/>
    <w:rsid w:val="00512E34"/>
    <w:rsid w:val="00571977"/>
    <w:rsid w:val="005A3227"/>
    <w:rsid w:val="005B718B"/>
    <w:rsid w:val="00687D63"/>
    <w:rsid w:val="006C6523"/>
    <w:rsid w:val="00781155"/>
    <w:rsid w:val="007B7339"/>
    <w:rsid w:val="007C4C77"/>
    <w:rsid w:val="00854B95"/>
    <w:rsid w:val="008553B8"/>
    <w:rsid w:val="00877703"/>
    <w:rsid w:val="0099320D"/>
    <w:rsid w:val="00A03B49"/>
    <w:rsid w:val="00A60D6E"/>
    <w:rsid w:val="00B129B6"/>
    <w:rsid w:val="00B165DF"/>
    <w:rsid w:val="00B60573"/>
    <w:rsid w:val="00B81E79"/>
    <w:rsid w:val="00BB78E6"/>
    <w:rsid w:val="00C1061C"/>
    <w:rsid w:val="00C35811"/>
    <w:rsid w:val="00CB4B30"/>
    <w:rsid w:val="00CB6027"/>
    <w:rsid w:val="00D54CE7"/>
    <w:rsid w:val="00DA4597"/>
    <w:rsid w:val="00EB5EC0"/>
    <w:rsid w:val="00F13574"/>
    <w:rsid w:val="00F33AFF"/>
    <w:rsid w:val="00F73D84"/>
    <w:rsid w:val="00FC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1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18B"/>
  </w:style>
  <w:style w:type="paragraph" w:styleId="Zpat">
    <w:name w:val="footer"/>
    <w:basedOn w:val="Normln"/>
    <w:link w:val="Zpat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18B"/>
  </w:style>
  <w:style w:type="paragraph" w:styleId="Textbubliny">
    <w:name w:val="Balloon Text"/>
    <w:basedOn w:val="Normln"/>
    <w:link w:val="TextbublinyChar"/>
    <w:uiPriority w:val="99"/>
    <w:semiHidden/>
    <w:unhideWhenUsed/>
    <w:rsid w:val="005B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3001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001A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NormlnsWWW">
    <w:name w:val="Normální (síť WWW)"/>
    <w:basedOn w:val="Normln"/>
    <w:rsid w:val="003001AE"/>
    <w:pPr>
      <w:widowControl/>
      <w:spacing w:before="280" w:after="280"/>
    </w:pPr>
    <w:rPr>
      <w:rFonts w:eastAsia="Times New Roman"/>
      <w:szCs w:val="24"/>
      <w:lang w:eastAsia="ar-SA"/>
    </w:rPr>
  </w:style>
  <w:style w:type="table" w:styleId="Mkatabulky">
    <w:name w:val="Table Grid"/>
    <w:basedOn w:val="Normlntabulka"/>
    <w:uiPriority w:val="59"/>
    <w:rsid w:val="00877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1243356A96437FBEA9DBB3C435B7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875D5-8F01-45F8-B5A2-3B2979CFC927}"/>
      </w:docPartPr>
      <w:docPartBody>
        <w:p w:rsidR="00DA3AA2" w:rsidRDefault="00230142" w:rsidP="00230142">
          <w:pPr>
            <w:pStyle w:val="461243356A96437FBEA9DBB3C435B787"/>
          </w:pPr>
          <w:r>
            <w:rPr>
              <w:noProof/>
              <w:color w:val="7F7F7F" w:themeColor="background1" w:themeShade="7F"/>
            </w:rPr>
            <w:t>[Zadejte název společnosti.]</w:t>
          </w:r>
        </w:p>
      </w:docPartBody>
    </w:docPart>
    <w:docPart>
      <w:docPartPr>
        <w:name w:val="04FEDF114B184FFBA9398C67148D57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253BD-51C7-4503-B742-CE30F854C3BB}"/>
      </w:docPartPr>
      <w:docPartBody>
        <w:p w:rsidR="00DA3AA2" w:rsidRDefault="00230142" w:rsidP="00230142">
          <w:pPr>
            <w:pStyle w:val="04FEDF114B184FFBA9398C67148D5781"/>
          </w:pPr>
          <w:r>
            <w:rPr>
              <w:color w:val="7F7F7F" w:themeColor="background1" w:themeShade="7F"/>
            </w:rPr>
            <w:t>[Zadejte adresu společnosti.]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30142"/>
    <w:rsid w:val="00230142"/>
    <w:rsid w:val="00A269E7"/>
    <w:rsid w:val="00BD28CC"/>
    <w:rsid w:val="00D40663"/>
    <w:rsid w:val="00DA3AA2"/>
    <w:rsid w:val="00E3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A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61243356A96437FBEA9DBB3C435B787">
    <w:name w:val="461243356A96437FBEA9DBB3C435B787"/>
    <w:rsid w:val="00230142"/>
  </w:style>
  <w:style w:type="paragraph" w:customStyle="1" w:styleId="04FEDF114B184FFBA9398C67148D5781">
    <w:name w:val="04FEDF114B184FFBA9398C67148D5781"/>
    <w:rsid w:val="002301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email: urad@obecdrazice.cz, www.obecdrazice.cz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Dražice, Dražice 166, 391 31 Dražice, IČO: 00252239, DIČ: CZ00252239                  tel. 381 239 680</Company>
  <LinksUpToDate>false</LinksUpToDate>
  <CharactersWithSpaces>13613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PC</cp:lastModifiedBy>
  <cp:revision>2</cp:revision>
  <cp:lastPrinted>2011-01-19T15:51:00Z</cp:lastPrinted>
  <dcterms:created xsi:type="dcterms:W3CDTF">2013-09-24T12:42:00Z</dcterms:created>
  <dcterms:modified xsi:type="dcterms:W3CDTF">2013-09-24T12:42:00Z</dcterms:modified>
</cp:coreProperties>
</file>